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43E" w:rsidRPr="006965DA" w:rsidRDefault="000B543E" w:rsidP="000B543E">
      <w:pPr>
        <w:pStyle w:val="OZNRODZAKTUtznustawalubrozporzdzenieiorganwydajcy"/>
      </w:pPr>
      <w:r w:rsidRPr="006965DA">
        <w:t>ustawa</w:t>
      </w:r>
    </w:p>
    <w:p w:rsidR="000B543E" w:rsidRPr="006965DA" w:rsidRDefault="000B543E" w:rsidP="000B543E">
      <w:pPr>
        <w:pStyle w:val="DATAAKTUdatauchwalenialubwydaniaaktu"/>
      </w:pPr>
      <w:r w:rsidRPr="006965DA"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F7B77E2F949C49E9AD64299B53014B32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Content>
            <w:r w:rsidRPr="006965DA">
              <w:t>&lt;data wydania aktu&gt;</w:t>
            </w:r>
          </w:sdtContent>
        </w:sdt>
      </w:fldSimple>
      <w:r w:rsidRPr="006965DA">
        <w:t xml:space="preserve"> r.</w:t>
      </w:r>
    </w:p>
    <w:p w:rsidR="00D5799A" w:rsidRPr="006965DA" w:rsidRDefault="00D5799A" w:rsidP="006965DA">
      <w:pPr>
        <w:pStyle w:val="TYTUAKTUprzedmiotregulacjiustawylubrozporzdzenia"/>
        <w:rPr>
          <w:rStyle w:val="IGindeksgrny"/>
        </w:rPr>
      </w:pPr>
      <w:r w:rsidRPr="006965DA">
        <w:t xml:space="preserve">o </w:t>
      </w:r>
      <w:r w:rsidR="009A1B12" w:rsidRPr="006965DA">
        <w:t>zmianie</w:t>
      </w:r>
      <w:r w:rsidR="00CE0078" w:rsidRPr="006965DA">
        <w:t xml:space="preserve"> niektórych</w:t>
      </w:r>
      <w:r w:rsidR="009A1B12" w:rsidRPr="006965DA">
        <w:t xml:space="preserve"> ustaw </w:t>
      </w:r>
      <w:r w:rsidR="00CE0078" w:rsidRPr="006965DA">
        <w:t xml:space="preserve">w związku z wprowadzeniem </w:t>
      </w:r>
      <w:r w:rsidR="00D64599" w:rsidRPr="006965DA">
        <w:br/>
      </w:r>
      <w:r w:rsidR="00CE0078" w:rsidRPr="006965DA">
        <w:t>świadczenia za długoletnią służbę</w:t>
      </w:r>
      <w:r w:rsidR="00A501E3" w:rsidRPr="00E3032E">
        <w:rPr>
          <w:rStyle w:val="IGPindeksgrnyipogrubienie"/>
        </w:rPr>
        <w:footnoteReference w:id="1"/>
      </w:r>
      <w:r w:rsidR="00B7551B" w:rsidRPr="00E3032E">
        <w:rPr>
          <w:rStyle w:val="IGPindeksgrnyipogrubienie"/>
        </w:rPr>
        <w:t>)</w:t>
      </w:r>
    </w:p>
    <w:p w:rsidR="000B543E" w:rsidRPr="006965DA" w:rsidRDefault="000B543E" w:rsidP="006965DA">
      <w:pPr>
        <w:pStyle w:val="ARTartustawynprozporzdzenia"/>
        <w:keepNext/>
      </w:pPr>
      <w:r w:rsidRPr="006965DA">
        <w:rPr>
          <w:rStyle w:val="Ppogrubienie"/>
        </w:rPr>
        <w:t>Art.</w:t>
      </w:r>
      <w:r w:rsidR="00E17693" w:rsidRPr="006965DA">
        <w:rPr>
          <w:rStyle w:val="Ppogrubienie"/>
        </w:rPr>
        <w:t> </w:t>
      </w:r>
      <w:r w:rsidR="00186346" w:rsidRPr="006965DA">
        <w:rPr>
          <w:rStyle w:val="Ppogrubienie"/>
        </w:rPr>
        <w:t>1</w:t>
      </w:r>
      <w:r w:rsidRPr="006965DA">
        <w:rPr>
          <w:rStyle w:val="Ppogrubienie"/>
        </w:rPr>
        <w:t>.</w:t>
      </w:r>
      <w:r w:rsidR="00AB5F1F" w:rsidRPr="006965DA">
        <w:t> </w:t>
      </w:r>
      <w:r w:rsidR="00A50A6D" w:rsidRPr="006965DA">
        <w:t>W </w:t>
      </w:r>
      <w:r w:rsidRPr="006965DA">
        <w:t>ustawie z dnia 6 kwietnia 1990 r. o Policji (</w:t>
      </w:r>
      <w:r w:rsidR="00260DF5" w:rsidRPr="006965DA">
        <w:t>Dz.</w:t>
      </w:r>
      <w:r w:rsidR="003D669C" w:rsidRPr="006965DA">
        <w:t> </w:t>
      </w:r>
      <w:r w:rsidR="00260DF5" w:rsidRPr="006965DA">
        <w:t>U. z 2021 r. poz. 1882,</w:t>
      </w:r>
      <w:r w:rsidR="00D64599" w:rsidRPr="006965DA">
        <w:t xml:space="preserve"> z </w:t>
      </w:r>
      <w:proofErr w:type="spellStart"/>
      <w:r w:rsidR="00D64599" w:rsidRPr="006965DA">
        <w:t>późn</w:t>
      </w:r>
      <w:proofErr w:type="spellEnd"/>
      <w:r w:rsidR="00D64599" w:rsidRPr="006965DA">
        <w:t>. zm.</w:t>
      </w:r>
      <w:r w:rsidR="00D64599" w:rsidRPr="006965DA">
        <w:rPr>
          <w:rStyle w:val="Odwoanieprzypisudolnego"/>
        </w:rPr>
        <w:footnoteReference w:id="2"/>
      </w:r>
      <w:r w:rsidR="00D64599" w:rsidRPr="006965DA">
        <w:rPr>
          <w:rStyle w:val="IGindeksgrny"/>
        </w:rPr>
        <w:t>)</w:t>
      </w:r>
      <w:r w:rsidR="00260DF5" w:rsidRPr="006965DA">
        <w:t>)</w:t>
      </w:r>
      <w:r w:rsidR="00AC6BEA" w:rsidRPr="006965DA">
        <w:t xml:space="preserve"> </w:t>
      </w:r>
      <w:r w:rsidRPr="006965DA">
        <w:t>wprowadza się następujące zmiany:</w:t>
      </w:r>
    </w:p>
    <w:p w:rsidR="00AC6BEA" w:rsidRPr="006965DA" w:rsidRDefault="00C04007" w:rsidP="006965DA">
      <w:pPr>
        <w:pStyle w:val="PKTpunkt"/>
        <w:keepNext/>
      </w:pPr>
      <w:r w:rsidRPr="006965DA">
        <w:t>1</w:t>
      </w:r>
      <w:r w:rsidR="00CA52B8" w:rsidRPr="006965DA">
        <w:t>)</w:t>
      </w:r>
      <w:r w:rsidR="00AB5F1F" w:rsidRPr="006965DA">
        <w:tab/>
      </w:r>
      <w:r w:rsidR="00AC6BEA" w:rsidRPr="006965DA">
        <w:t>w art. 108 w ust. 1 po pkt 5c dodaje się pkt 5d w brzmieniu:</w:t>
      </w:r>
    </w:p>
    <w:p w:rsidR="00AC6BEA" w:rsidRPr="006965DA" w:rsidRDefault="00AB5F1F" w:rsidP="00377041">
      <w:pPr>
        <w:pStyle w:val="ZPKTzmpktartykuempunktem"/>
      </w:pPr>
      <w:r w:rsidRPr="006965DA">
        <w:t>„</w:t>
      </w:r>
      <w:r w:rsidR="00AC6BEA" w:rsidRPr="006965DA">
        <w:t>5d)</w:t>
      </w:r>
      <w:r w:rsidRPr="006965DA">
        <w:tab/>
      </w:r>
      <w:r w:rsidR="00AC6BEA" w:rsidRPr="006965DA">
        <w:t>świadczenie za dł</w:t>
      </w:r>
      <w:r w:rsidR="00D47006" w:rsidRPr="006965DA">
        <w:t>ugoletnią</w:t>
      </w:r>
      <w:r w:rsidR="00AC6BEA" w:rsidRPr="006965DA">
        <w:t xml:space="preserve"> służbę;</w:t>
      </w:r>
      <w:r w:rsidRPr="006965DA">
        <w:t>”</w:t>
      </w:r>
      <w:r w:rsidR="006D48B8" w:rsidRPr="006965DA">
        <w:t>;</w:t>
      </w:r>
    </w:p>
    <w:p w:rsidR="00CA52B8" w:rsidRPr="006965DA" w:rsidRDefault="00CA52B8" w:rsidP="006965DA">
      <w:pPr>
        <w:pStyle w:val="PKTpunkt"/>
        <w:keepNext/>
      </w:pPr>
      <w:r w:rsidRPr="006965DA">
        <w:t>2)</w:t>
      </w:r>
      <w:r w:rsidR="00AB5F1F" w:rsidRPr="006965DA">
        <w:tab/>
      </w:r>
      <w:r w:rsidRPr="006965DA">
        <w:t>po art. 120c d</w:t>
      </w:r>
      <w:r w:rsidR="00377041" w:rsidRPr="006965DA">
        <w:t>odaje się art. 120d w brzmieniu:</w:t>
      </w:r>
    </w:p>
    <w:p w:rsidR="00CA52B8" w:rsidRPr="006965DA" w:rsidRDefault="00AB5F1F" w:rsidP="006D48B8">
      <w:pPr>
        <w:pStyle w:val="ZARTzmartartykuempunktem"/>
      </w:pPr>
      <w:r w:rsidRPr="006965DA">
        <w:t>„</w:t>
      </w:r>
      <w:r w:rsidR="00CA52B8" w:rsidRPr="006965DA">
        <w:t>Art.</w:t>
      </w:r>
      <w:r w:rsidR="000969C9" w:rsidRPr="006965DA">
        <w:t> </w:t>
      </w:r>
      <w:r w:rsidR="00CA52B8" w:rsidRPr="006965DA">
        <w:t>120d.</w:t>
      </w:r>
      <w:r w:rsidR="000969C9" w:rsidRPr="006965DA">
        <w:t> </w:t>
      </w:r>
      <w:r w:rsidR="00CA52B8" w:rsidRPr="006965DA">
        <w:t>1.</w:t>
      </w:r>
      <w:r w:rsidR="000969C9" w:rsidRPr="006965DA">
        <w:rPr>
          <w:rStyle w:val="Ppogrubienie"/>
        </w:rPr>
        <w:t> </w:t>
      </w:r>
      <w:r w:rsidR="00400B7A" w:rsidRPr="006965DA">
        <w:t>Policjantowi przysługuje</w:t>
      </w:r>
      <w:r w:rsidR="00CA52B8" w:rsidRPr="006965DA">
        <w:t xml:space="preserve"> świadczenie za długoletnią służbę w</w:t>
      </w:r>
      <w:r w:rsidR="00160F73">
        <w:t> </w:t>
      </w:r>
      <w:r w:rsidR="00CA52B8" w:rsidRPr="006965DA">
        <w:t xml:space="preserve">wysokości </w:t>
      </w:r>
      <w:r w:rsidR="002206B5" w:rsidRPr="006965DA">
        <w:t>5</w:t>
      </w:r>
      <w:r w:rsidR="00CA52B8" w:rsidRPr="006965DA">
        <w:t xml:space="preserve">% należnego uposażenia zasadniczego po </w:t>
      </w:r>
      <w:r w:rsidR="009B2F5D" w:rsidRPr="006965DA">
        <w:t xml:space="preserve">osiągnięciu </w:t>
      </w:r>
      <w:r w:rsidR="00400B7A" w:rsidRPr="006965DA">
        <w:t>15</w:t>
      </w:r>
      <w:r w:rsidR="00CA52B8" w:rsidRPr="006965DA">
        <w:t xml:space="preserve"> lat służby.</w:t>
      </w:r>
    </w:p>
    <w:p w:rsidR="00D47006" w:rsidRPr="006965DA" w:rsidRDefault="00CA52B8" w:rsidP="00712F99">
      <w:pPr>
        <w:pStyle w:val="ZUSTzmustartykuempunktem"/>
      </w:pPr>
      <w:r w:rsidRPr="006965DA">
        <w:t>2.</w:t>
      </w:r>
      <w:r w:rsidR="000969C9" w:rsidRPr="006965DA">
        <w:t> </w:t>
      </w:r>
      <w:r w:rsidRPr="006965DA">
        <w:t>Świadczenie</w:t>
      </w:r>
      <w:r w:rsidR="00E67D29" w:rsidRPr="006965DA">
        <w:t>,</w:t>
      </w:r>
      <w:r w:rsidRPr="006965DA">
        <w:t xml:space="preserve"> o</w:t>
      </w:r>
      <w:r w:rsidR="00E67D29" w:rsidRPr="006965DA">
        <w:t xml:space="preserve"> </w:t>
      </w:r>
      <w:r w:rsidRPr="006965DA">
        <w:t>k</w:t>
      </w:r>
      <w:r w:rsidR="00E67D29" w:rsidRPr="006965DA">
        <w:t>tórym mowa</w:t>
      </w:r>
      <w:r w:rsidRPr="006965DA">
        <w:t xml:space="preserve"> w ust. 1</w:t>
      </w:r>
      <w:r w:rsidR="00E67D29" w:rsidRPr="006965DA">
        <w:t>,</w:t>
      </w:r>
      <w:r w:rsidRPr="006965DA">
        <w:t xml:space="preserve"> zwiększa się o kwotę 1% należnego uposażenia zasadniczego za każdy kolejny </w:t>
      </w:r>
      <w:r w:rsidR="00AB5F1F" w:rsidRPr="006965DA">
        <w:t xml:space="preserve">rozpoczęty </w:t>
      </w:r>
      <w:r w:rsidRPr="006965DA">
        <w:t xml:space="preserve">rok służby, nie więcej jednak niż do wysokości </w:t>
      </w:r>
      <w:r w:rsidR="002206B5" w:rsidRPr="006965DA">
        <w:t>15% po 2</w:t>
      </w:r>
      <w:r w:rsidRPr="006965DA">
        <w:t>5 latach służby</w:t>
      </w:r>
      <w:r w:rsidR="00E67D29" w:rsidRPr="006965DA">
        <w:t xml:space="preserve">, i wypłaca </w:t>
      </w:r>
      <w:r w:rsidR="006D48B8" w:rsidRPr="006965DA">
        <w:t xml:space="preserve">się </w:t>
      </w:r>
      <w:r w:rsidR="00E67D29" w:rsidRPr="006965DA">
        <w:t>do dnia rozwiązania stosunku służbowego w związku ze zwolnieniem policjanta ze służby, z jego śmiercią lub zaginięciem.</w:t>
      </w:r>
    </w:p>
    <w:p w:rsidR="00CA52B8" w:rsidRPr="006965DA" w:rsidRDefault="00377041" w:rsidP="00377041">
      <w:pPr>
        <w:pStyle w:val="ZUSTzmustartykuempunktem"/>
      </w:pPr>
      <w:r w:rsidRPr="006965DA">
        <w:t>3. </w:t>
      </w:r>
      <w:r w:rsidR="00D47006" w:rsidRPr="006965DA">
        <w:t>Do świadczenia</w:t>
      </w:r>
      <w:r w:rsidR="00400B7A" w:rsidRPr="006965DA">
        <w:t>, o którym mowa w ust. 1,</w:t>
      </w:r>
      <w:r w:rsidR="00D47006" w:rsidRPr="006965DA">
        <w:t xml:space="preserve"> </w:t>
      </w:r>
      <w:r w:rsidR="00471DE7" w:rsidRPr="006965DA">
        <w:t>stosu</w:t>
      </w:r>
      <w:r w:rsidR="00400B7A" w:rsidRPr="006965DA">
        <w:t xml:space="preserve">je się </w:t>
      </w:r>
      <w:r w:rsidR="00471DE7" w:rsidRPr="006965DA">
        <w:t xml:space="preserve">przepisy </w:t>
      </w:r>
      <w:r w:rsidR="004C5DF3" w:rsidRPr="006965DA">
        <w:t xml:space="preserve">art. 105 ust. 1, 2 i 5 oraz </w:t>
      </w:r>
      <w:r w:rsidR="00471DE7" w:rsidRPr="006965DA">
        <w:t>art. 120a</w:t>
      </w:r>
      <w:r w:rsidR="00D47006" w:rsidRPr="006965DA">
        <w:t xml:space="preserve"> </w:t>
      </w:r>
      <w:r w:rsidR="00471DE7" w:rsidRPr="006965DA">
        <w:t xml:space="preserve">ust. </w:t>
      </w:r>
      <w:r w:rsidR="00BC6BA3" w:rsidRPr="006965DA">
        <w:t>2</w:t>
      </w:r>
      <w:r w:rsidR="00471DE7" w:rsidRPr="006965DA">
        <w:t>.</w:t>
      </w:r>
      <w:r w:rsidR="00AB5F1F" w:rsidRPr="006965DA">
        <w:t>”</w:t>
      </w:r>
      <w:r w:rsidR="00471DE7" w:rsidRPr="006965DA">
        <w:t>.</w:t>
      </w:r>
    </w:p>
    <w:p w:rsidR="003D7F33" w:rsidRPr="006965DA" w:rsidRDefault="00132955" w:rsidP="006965DA">
      <w:pPr>
        <w:pStyle w:val="ARTartustawynprozporzdzenia"/>
        <w:keepNext/>
      </w:pPr>
      <w:r w:rsidRPr="006965DA">
        <w:rPr>
          <w:rStyle w:val="Ppogrubienie"/>
        </w:rPr>
        <w:lastRenderedPageBreak/>
        <w:t>Art.</w:t>
      </w:r>
      <w:r w:rsidR="00E17693" w:rsidRPr="006965DA">
        <w:rPr>
          <w:rStyle w:val="Ppogrubienie"/>
        </w:rPr>
        <w:t> </w:t>
      </w:r>
      <w:r w:rsidR="00186346" w:rsidRPr="006965DA">
        <w:rPr>
          <w:rStyle w:val="Ppogrubienie"/>
        </w:rPr>
        <w:t>2</w:t>
      </w:r>
      <w:r w:rsidRPr="006965DA">
        <w:rPr>
          <w:rStyle w:val="Ppogrubienie"/>
        </w:rPr>
        <w:t>.</w:t>
      </w:r>
      <w:r w:rsidR="00C91584" w:rsidRPr="006965DA">
        <w:t> </w:t>
      </w:r>
      <w:r w:rsidR="00DB6630" w:rsidRPr="006965DA">
        <w:t xml:space="preserve">W </w:t>
      </w:r>
      <w:r w:rsidR="00D2333B" w:rsidRPr="006965DA">
        <w:t xml:space="preserve">ustawie z dnia </w:t>
      </w:r>
      <w:r w:rsidR="003D7F33" w:rsidRPr="006965DA">
        <w:t>12 października 1990 r. o Straży Granicznej (Dz.</w:t>
      </w:r>
      <w:r w:rsidR="003D669C" w:rsidRPr="006965DA">
        <w:t> </w:t>
      </w:r>
      <w:r w:rsidR="003D7F33" w:rsidRPr="006965DA">
        <w:t xml:space="preserve">U. </w:t>
      </w:r>
      <w:r w:rsidR="003D669C" w:rsidRPr="006965DA">
        <w:t xml:space="preserve">z 2022 r. </w:t>
      </w:r>
      <w:r w:rsidR="003D7F33" w:rsidRPr="006965DA">
        <w:t>poz. 1061</w:t>
      </w:r>
      <w:r w:rsidR="00C91584" w:rsidRPr="006965DA">
        <w:t>,</w:t>
      </w:r>
      <w:r w:rsidR="003D7F33" w:rsidRPr="006965DA">
        <w:t xml:space="preserve"> 1115</w:t>
      </w:r>
      <w:r w:rsidR="00F84278" w:rsidRPr="006965DA">
        <w:t>,</w:t>
      </w:r>
      <w:r w:rsidR="00C91584" w:rsidRPr="006965DA">
        <w:t xml:space="preserve"> 1855</w:t>
      </w:r>
      <w:r w:rsidR="00F84278" w:rsidRPr="006965DA">
        <w:t xml:space="preserve"> i 2600</w:t>
      </w:r>
      <w:r w:rsidR="003D7F33" w:rsidRPr="006965DA">
        <w:t>) wprowadza się następujące zmiany:</w:t>
      </w:r>
    </w:p>
    <w:p w:rsidR="002C197B" w:rsidRPr="006965DA" w:rsidRDefault="002C197B" w:rsidP="006965DA">
      <w:pPr>
        <w:pStyle w:val="PKTpunkt"/>
        <w:keepNext/>
      </w:pPr>
      <w:r w:rsidRPr="006965DA">
        <w:t>1)</w:t>
      </w:r>
      <w:r w:rsidRPr="006965DA">
        <w:tab/>
        <w:t>w art. 41i w ust. 2 po pkt 2a dodaje się pkt 2b w brzmieniu:</w:t>
      </w:r>
    </w:p>
    <w:p w:rsidR="002C197B" w:rsidRPr="006965DA" w:rsidRDefault="002C197B" w:rsidP="002C197B">
      <w:pPr>
        <w:pStyle w:val="ZPKTzmpktartykuempunktem"/>
      </w:pPr>
      <w:r w:rsidRPr="006965DA">
        <w:t>„2b)</w:t>
      </w:r>
      <w:r w:rsidRPr="006965DA">
        <w:tab/>
        <w:t>świadczenie za długoletnią służbę;”</w:t>
      </w:r>
      <w:r w:rsidR="006D48B8" w:rsidRPr="006965DA">
        <w:t>;</w:t>
      </w:r>
    </w:p>
    <w:p w:rsidR="003D7F33" w:rsidRPr="006965DA" w:rsidRDefault="002C197B" w:rsidP="006965DA">
      <w:pPr>
        <w:pStyle w:val="PKTpunkt"/>
        <w:keepNext/>
      </w:pPr>
      <w:r w:rsidRPr="006965DA">
        <w:t>2</w:t>
      </w:r>
      <w:r w:rsidR="003D7F33" w:rsidRPr="006965DA">
        <w:t>)</w:t>
      </w:r>
      <w:r w:rsidR="003D7F33" w:rsidRPr="006965DA">
        <w:tab/>
        <w:t>w art. 112 w ust. 1 po pkt 5c dodaje się pkt 5d w brzmieniu:</w:t>
      </w:r>
    </w:p>
    <w:p w:rsidR="007E6961" w:rsidRPr="006965DA" w:rsidRDefault="00C91584" w:rsidP="00C91584">
      <w:pPr>
        <w:pStyle w:val="ZPKTzmpktartykuempunktem"/>
      </w:pPr>
      <w:r w:rsidRPr="006965DA">
        <w:t>„</w:t>
      </w:r>
      <w:r w:rsidR="003D7F33" w:rsidRPr="006965DA">
        <w:t>5d)</w:t>
      </w:r>
      <w:r w:rsidR="003D7F33" w:rsidRPr="006965DA">
        <w:tab/>
        <w:t>świadczenie za długoletnią służbę;”</w:t>
      </w:r>
      <w:r w:rsidR="006D48B8" w:rsidRPr="006965DA">
        <w:t>;</w:t>
      </w:r>
    </w:p>
    <w:p w:rsidR="003D7F33" w:rsidRPr="006965DA" w:rsidRDefault="002C197B" w:rsidP="006965DA">
      <w:pPr>
        <w:pStyle w:val="PKTpunkt"/>
        <w:keepNext/>
      </w:pPr>
      <w:r w:rsidRPr="006965DA">
        <w:t>3</w:t>
      </w:r>
      <w:r w:rsidR="003D7F33" w:rsidRPr="006965DA">
        <w:t>)</w:t>
      </w:r>
      <w:r w:rsidR="003D7F33" w:rsidRPr="006965DA">
        <w:tab/>
      </w:r>
      <w:r w:rsidR="006B5F9F" w:rsidRPr="006965DA">
        <w:t>po art. 117e dodaje się art. 117f w brzmieniu:</w:t>
      </w:r>
    </w:p>
    <w:p w:rsidR="006B5F9F" w:rsidRPr="006965DA" w:rsidRDefault="006B5F9F" w:rsidP="006D48B8">
      <w:pPr>
        <w:pStyle w:val="ZARTzmartartykuempunktem"/>
      </w:pPr>
      <w:r w:rsidRPr="006965DA">
        <w:t xml:space="preserve">„Art. 117f. 1. Funkcjonariuszowi przysługuje świadczenie za długoletnią służbę </w:t>
      </w:r>
      <w:r w:rsidR="009B1100">
        <w:br/>
      </w:r>
      <w:r w:rsidRPr="006965DA">
        <w:t xml:space="preserve">w wysokości </w:t>
      </w:r>
      <w:r w:rsidR="002206B5" w:rsidRPr="006965DA">
        <w:t>5</w:t>
      </w:r>
      <w:r w:rsidRPr="006965DA">
        <w:t xml:space="preserve">% należnego uposażenia zasadniczego po </w:t>
      </w:r>
      <w:r w:rsidR="009B2F5D" w:rsidRPr="006965DA">
        <w:t xml:space="preserve">osiągnięciu </w:t>
      </w:r>
      <w:r w:rsidRPr="006965DA">
        <w:t>15 lat służby.</w:t>
      </w:r>
    </w:p>
    <w:p w:rsidR="006B5F9F" w:rsidRPr="006965DA" w:rsidRDefault="006B5F9F" w:rsidP="006B5F9F">
      <w:pPr>
        <w:pStyle w:val="ZUSTzmustartykuempunktem"/>
      </w:pPr>
      <w:r w:rsidRPr="006965DA">
        <w:t>2. Świadczenie</w:t>
      </w:r>
      <w:r w:rsidR="00E67D29" w:rsidRPr="006965DA">
        <w:t>,</w:t>
      </w:r>
      <w:r w:rsidRPr="006965DA">
        <w:t xml:space="preserve"> o</w:t>
      </w:r>
      <w:r w:rsidR="00E67D29" w:rsidRPr="006965DA">
        <w:t xml:space="preserve"> </w:t>
      </w:r>
      <w:r w:rsidRPr="006965DA">
        <w:t>k</w:t>
      </w:r>
      <w:r w:rsidR="00E67D29" w:rsidRPr="006965DA">
        <w:t>tó</w:t>
      </w:r>
      <w:r w:rsidRPr="006965DA">
        <w:t>r</w:t>
      </w:r>
      <w:r w:rsidR="00E67D29" w:rsidRPr="006965DA">
        <w:t xml:space="preserve">ym mowa </w:t>
      </w:r>
      <w:r w:rsidRPr="006965DA">
        <w:t>w ust. 1</w:t>
      </w:r>
      <w:r w:rsidR="00E67D29" w:rsidRPr="006965DA">
        <w:t>,</w:t>
      </w:r>
      <w:r w:rsidRPr="006965DA">
        <w:t xml:space="preserve"> zwiększa się o kwotę 1% należnego uposażenia zasadniczego za każdy kolejny rozpoczęty rok służby, nie więcej jednak niż do wysokości </w:t>
      </w:r>
      <w:r w:rsidR="002206B5" w:rsidRPr="006965DA">
        <w:t>15% po 2</w:t>
      </w:r>
      <w:r w:rsidRPr="006965DA">
        <w:t>5 latach służby</w:t>
      </w:r>
      <w:r w:rsidR="00E67D29" w:rsidRPr="006965DA">
        <w:t xml:space="preserve">, i wypłaca </w:t>
      </w:r>
      <w:r w:rsidR="006D48B8" w:rsidRPr="006965DA">
        <w:t xml:space="preserve">się </w:t>
      </w:r>
      <w:r w:rsidR="00E67D29" w:rsidRPr="006965DA">
        <w:t>do dnia rozwiązania stosunku służbowego w związku ze zwolnieniem funkcjonariusza ze służby, z jego śmiercią lub zaginięciem</w:t>
      </w:r>
      <w:r w:rsidR="00712F99" w:rsidRPr="006965DA">
        <w:t>.</w:t>
      </w:r>
    </w:p>
    <w:p w:rsidR="006B5F9F" w:rsidRPr="006965DA" w:rsidRDefault="006B5F9F" w:rsidP="006B5F9F">
      <w:pPr>
        <w:pStyle w:val="ZUSTzmustartykuempunktem"/>
      </w:pPr>
      <w:r w:rsidRPr="006965DA">
        <w:t xml:space="preserve">3. Do świadczenia, o którym mowa w ust. 1, stosuje się przepisy art. </w:t>
      </w:r>
      <w:r w:rsidR="000C7EF6" w:rsidRPr="006965DA">
        <w:t>1</w:t>
      </w:r>
      <w:r w:rsidR="003102E6" w:rsidRPr="006965DA">
        <w:t>0</w:t>
      </w:r>
      <w:r w:rsidR="000C7EF6" w:rsidRPr="006965DA">
        <w:t>9</w:t>
      </w:r>
      <w:r w:rsidRPr="006965DA">
        <w:t xml:space="preserve"> ust. 1 </w:t>
      </w:r>
      <w:r w:rsidR="000C7EF6" w:rsidRPr="006965DA">
        <w:t>i 2</w:t>
      </w:r>
      <w:r w:rsidR="00160F73">
        <w:t xml:space="preserve"> </w:t>
      </w:r>
      <w:r w:rsidRPr="006965DA">
        <w:t xml:space="preserve">oraz </w:t>
      </w:r>
      <w:r w:rsidR="00EE412B" w:rsidRPr="006965DA">
        <w:t>art. 117d</w:t>
      </w:r>
      <w:r w:rsidRPr="006965DA">
        <w:t xml:space="preserve"> ust. 2.”.</w:t>
      </w:r>
    </w:p>
    <w:p w:rsidR="005B414A" w:rsidRPr="006965DA" w:rsidRDefault="00340B1A" w:rsidP="006965DA">
      <w:pPr>
        <w:pStyle w:val="ARTartustawynprozporzdzenia"/>
        <w:keepNext/>
      </w:pPr>
      <w:r w:rsidRPr="006965DA">
        <w:rPr>
          <w:rStyle w:val="Ppogrubienie"/>
        </w:rPr>
        <w:t>Art. 3.</w:t>
      </w:r>
      <w:r w:rsidR="00C91584" w:rsidRPr="006965DA">
        <w:t> </w:t>
      </w:r>
      <w:r w:rsidRPr="006965DA">
        <w:t xml:space="preserve">W ustawie z dnia </w:t>
      </w:r>
      <w:r w:rsidR="005B414A" w:rsidRPr="006965DA">
        <w:t>24 sierpnia 1991 r. o Państwowej Straży Pożarnej</w:t>
      </w:r>
      <w:r w:rsidRPr="006965DA">
        <w:t xml:space="preserve"> (Dz.</w:t>
      </w:r>
      <w:r w:rsidR="00C91584" w:rsidRPr="006965DA">
        <w:t> </w:t>
      </w:r>
      <w:r w:rsidRPr="006965DA">
        <w:t xml:space="preserve">U. </w:t>
      </w:r>
      <w:r w:rsidR="009B1100">
        <w:br/>
      </w:r>
      <w:r w:rsidR="00C91584" w:rsidRPr="006965DA">
        <w:t xml:space="preserve">z 2022 r. </w:t>
      </w:r>
      <w:r w:rsidRPr="006965DA">
        <w:t xml:space="preserve">poz. </w:t>
      </w:r>
      <w:r w:rsidR="005B414A" w:rsidRPr="006965DA">
        <w:t>1969</w:t>
      </w:r>
      <w:r w:rsidRPr="006965DA">
        <w:t>) wprowadza się następujące zmiany:</w:t>
      </w:r>
    </w:p>
    <w:p w:rsidR="00791573" w:rsidRPr="006965DA" w:rsidRDefault="00791573" w:rsidP="006965DA">
      <w:pPr>
        <w:pStyle w:val="PKTpunkt"/>
        <w:keepNext/>
      </w:pPr>
      <w:r w:rsidRPr="006965DA">
        <w:t>1)</w:t>
      </w:r>
      <w:r w:rsidRPr="006965DA">
        <w:tab/>
        <w:t>w art. 37r w ust. 2 po pkt 3a dodaje się pkt 3b w brzmieniu:</w:t>
      </w:r>
    </w:p>
    <w:p w:rsidR="00791573" w:rsidRPr="006965DA" w:rsidRDefault="00791573" w:rsidP="00791573">
      <w:pPr>
        <w:pStyle w:val="ZPKTzmpktartykuempunktem"/>
      </w:pPr>
      <w:r w:rsidRPr="006965DA">
        <w:t>„3a)</w:t>
      </w:r>
      <w:r w:rsidRPr="006965DA">
        <w:tab/>
        <w:t>wypłaca świadczenie za długoletnią służbę</w:t>
      </w:r>
      <w:r w:rsidR="006D48B8" w:rsidRPr="006965DA">
        <w:t>,</w:t>
      </w:r>
      <w:r w:rsidRPr="006965DA">
        <w:t xml:space="preserve"> o którym mowa w art. 93 ust. 1 pkt 5c;”</w:t>
      </w:r>
      <w:r w:rsidR="006D48B8" w:rsidRPr="006965DA">
        <w:t>;</w:t>
      </w:r>
    </w:p>
    <w:p w:rsidR="00340B1A" w:rsidRPr="006965DA" w:rsidRDefault="00791573" w:rsidP="006965DA">
      <w:pPr>
        <w:pStyle w:val="PKTpunkt"/>
        <w:keepNext/>
      </w:pPr>
      <w:r w:rsidRPr="006965DA">
        <w:t>2</w:t>
      </w:r>
      <w:r w:rsidR="00340B1A" w:rsidRPr="006965DA">
        <w:t>)</w:t>
      </w:r>
      <w:r w:rsidR="00340B1A" w:rsidRPr="006965DA">
        <w:tab/>
        <w:t>w art.</w:t>
      </w:r>
      <w:r w:rsidR="003102E6" w:rsidRPr="006965DA">
        <w:t xml:space="preserve"> 93</w:t>
      </w:r>
      <w:r w:rsidR="00340B1A" w:rsidRPr="006965DA">
        <w:t xml:space="preserve"> w ust. 1 po pkt </w:t>
      </w:r>
      <w:r w:rsidR="005B414A" w:rsidRPr="006965DA">
        <w:t>5b</w:t>
      </w:r>
      <w:r w:rsidR="00340B1A" w:rsidRPr="006965DA">
        <w:t xml:space="preserve"> dodaje się p</w:t>
      </w:r>
      <w:r w:rsidR="005B414A" w:rsidRPr="006965DA">
        <w:t>kt 5c</w:t>
      </w:r>
      <w:r w:rsidR="00340B1A" w:rsidRPr="006965DA">
        <w:t xml:space="preserve"> w brzmieniu:</w:t>
      </w:r>
    </w:p>
    <w:p w:rsidR="00340B1A" w:rsidRPr="006965DA" w:rsidRDefault="00C91584" w:rsidP="00340B1A">
      <w:pPr>
        <w:pStyle w:val="ZPKTzmpktartykuempunktem"/>
      </w:pPr>
      <w:r w:rsidRPr="006965DA">
        <w:t>„</w:t>
      </w:r>
      <w:r w:rsidR="005B414A" w:rsidRPr="006965DA">
        <w:t>5c</w:t>
      </w:r>
      <w:r w:rsidR="00340B1A" w:rsidRPr="006965DA">
        <w:t>)</w:t>
      </w:r>
      <w:r w:rsidR="00340B1A" w:rsidRPr="006965DA">
        <w:tab/>
        <w:t>świadczenie za długoletnią służbę;”</w:t>
      </w:r>
      <w:r w:rsidR="000838C4" w:rsidRPr="006965DA">
        <w:t>;</w:t>
      </w:r>
    </w:p>
    <w:p w:rsidR="00340B1A" w:rsidRPr="006965DA" w:rsidRDefault="00791573" w:rsidP="006965DA">
      <w:pPr>
        <w:pStyle w:val="PKTpunkt"/>
        <w:keepNext/>
      </w:pPr>
      <w:r w:rsidRPr="006965DA">
        <w:t>3</w:t>
      </w:r>
      <w:r w:rsidR="00340B1A" w:rsidRPr="006965DA">
        <w:t>)</w:t>
      </w:r>
      <w:r w:rsidR="00340B1A" w:rsidRPr="006965DA">
        <w:tab/>
        <w:t>po art.</w:t>
      </w:r>
      <w:r w:rsidR="006F3C20" w:rsidRPr="006965DA">
        <w:t xml:space="preserve"> 97</w:t>
      </w:r>
      <w:r w:rsidR="00340B1A" w:rsidRPr="006965DA">
        <w:t>e</w:t>
      </w:r>
      <w:r w:rsidR="006F3C20" w:rsidRPr="006965DA">
        <w:t xml:space="preserve"> dodaje się art. 97</w:t>
      </w:r>
      <w:r w:rsidR="00340B1A" w:rsidRPr="006965DA">
        <w:t>f w brzmieniu:</w:t>
      </w:r>
    </w:p>
    <w:p w:rsidR="00340B1A" w:rsidRPr="006965DA" w:rsidRDefault="00340B1A" w:rsidP="006D48B8">
      <w:pPr>
        <w:pStyle w:val="ZARTzmartartykuempunktem"/>
      </w:pPr>
      <w:r w:rsidRPr="006965DA">
        <w:t>„Art. </w:t>
      </w:r>
      <w:r w:rsidR="006F3C20" w:rsidRPr="006965DA">
        <w:t>97</w:t>
      </w:r>
      <w:r w:rsidRPr="006965DA">
        <w:t>f. 1. </w:t>
      </w:r>
      <w:r w:rsidR="006F3C20" w:rsidRPr="006965DA">
        <w:t xml:space="preserve">Strażakowi </w:t>
      </w:r>
      <w:r w:rsidRPr="006965DA">
        <w:t xml:space="preserve">przysługuje świadczenie za długoletnią służbę w wysokości </w:t>
      </w:r>
      <w:r w:rsidR="002C70E7" w:rsidRPr="006965DA">
        <w:t>5</w:t>
      </w:r>
      <w:r w:rsidRPr="006965DA">
        <w:t xml:space="preserve">% należnego uposażenia zasadniczego po </w:t>
      </w:r>
      <w:r w:rsidR="009B2F5D" w:rsidRPr="006965DA">
        <w:t xml:space="preserve">osiągnięciu </w:t>
      </w:r>
      <w:r w:rsidRPr="006965DA">
        <w:t>15 lat służby.</w:t>
      </w:r>
    </w:p>
    <w:p w:rsidR="00340B1A" w:rsidRPr="006965DA" w:rsidRDefault="00340B1A" w:rsidP="00340B1A">
      <w:pPr>
        <w:pStyle w:val="ZUSTzmustartykuempunktem"/>
      </w:pPr>
      <w:r w:rsidRPr="006965DA">
        <w:t>2. Świadczenie</w:t>
      </w:r>
      <w:r w:rsidR="008F7243" w:rsidRPr="006965DA">
        <w:t>,</w:t>
      </w:r>
      <w:r w:rsidRPr="006965DA">
        <w:t xml:space="preserve"> o</w:t>
      </w:r>
      <w:r w:rsidR="008F7243" w:rsidRPr="006965DA">
        <w:t xml:space="preserve"> </w:t>
      </w:r>
      <w:r w:rsidRPr="006965DA">
        <w:t>k</w:t>
      </w:r>
      <w:r w:rsidR="008F7243" w:rsidRPr="006965DA">
        <w:t>tórym mowa</w:t>
      </w:r>
      <w:r w:rsidRPr="006965DA">
        <w:t xml:space="preserve"> w ust. 1</w:t>
      </w:r>
      <w:r w:rsidR="008F7243" w:rsidRPr="006965DA">
        <w:t>,</w:t>
      </w:r>
      <w:r w:rsidRPr="006965DA">
        <w:t xml:space="preserve"> zwiększa się o kwotę 1% należnego uposażenia zasadniczego za każdy kolejny rozpoczęty rok służby, nie więcej jednak niż do wysokości </w:t>
      </w:r>
      <w:r w:rsidR="002C70E7" w:rsidRPr="006965DA">
        <w:t>15% po 2</w:t>
      </w:r>
      <w:r w:rsidRPr="006965DA">
        <w:t>5 latach służby</w:t>
      </w:r>
      <w:r w:rsidR="008F7243" w:rsidRPr="006965DA">
        <w:t xml:space="preserve">, i wypłaca </w:t>
      </w:r>
      <w:r w:rsidR="000838C4" w:rsidRPr="006965DA">
        <w:t xml:space="preserve">się </w:t>
      </w:r>
      <w:r w:rsidR="008F7243" w:rsidRPr="006965DA">
        <w:t>do dnia rozwiązania stosunku służbowego w związku ze zwolnieniem strażaka ze służby, z jego śmiercią lub zaginięciem</w:t>
      </w:r>
      <w:r w:rsidR="00712F99" w:rsidRPr="006965DA">
        <w:t>.</w:t>
      </w:r>
    </w:p>
    <w:p w:rsidR="00340B1A" w:rsidRDefault="00340B1A" w:rsidP="00340B1A">
      <w:pPr>
        <w:pStyle w:val="ZUSTzmustartykuempunktem"/>
      </w:pPr>
      <w:r w:rsidRPr="006965DA">
        <w:t xml:space="preserve">3. Do świadczenia, o którym mowa w ust. 1, stosuje się przepisy </w:t>
      </w:r>
      <w:r w:rsidR="003102E6" w:rsidRPr="006965DA">
        <w:t>art. 90</w:t>
      </w:r>
      <w:r w:rsidRPr="006965DA">
        <w:t xml:space="preserve"> ust. 1 oraz </w:t>
      </w:r>
      <w:r w:rsidR="003102E6" w:rsidRPr="006965DA">
        <w:t>art. 97e</w:t>
      </w:r>
      <w:r w:rsidRPr="006965DA">
        <w:t xml:space="preserve"> ust. 2.”.</w:t>
      </w:r>
    </w:p>
    <w:p w:rsidR="003B1379" w:rsidRDefault="003B1379" w:rsidP="00340B1A">
      <w:pPr>
        <w:pStyle w:val="ZUSTzmustartykuempunktem"/>
      </w:pPr>
    </w:p>
    <w:p w:rsidR="003B1379" w:rsidRPr="003B1379" w:rsidRDefault="003B1379" w:rsidP="009B1100">
      <w:pPr>
        <w:pStyle w:val="ARTartustawynprozporzdzenia"/>
      </w:pPr>
      <w:r w:rsidRPr="006965DA">
        <w:rPr>
          <w:rStyle w:val="Ppogrubienie"/>
        </w:rPr>
        <w:lastRenderedPageBreak/>
        <w:t>Art. 4.</w:t>
      </w:r>
      <w:r w:rsidRPr="006965DA">
        <w:t> </w:t>
      </w:r>
      <w:r w:rsidRPr="003B1379">
        <w:t xml:space="preserve">W ustawie z dnia 10 grudnia 1993 r. o zaopatrzeniu emerytalnym żołnierzy zawodowych i ich rodzin (Dz. U. z 2022 poz. </w:t>
      </w:r>
      <w:r w:rsidR="009B1100">
        <w:t>2528</w:t>
      </w:r>
      <w:r w:rsidRPr="003B1379">
        <w:t xml:space="preserve">) w art. 5 po ust. 1a dodaje się ust. 1b </w:t>
      </w:r>
      <w:r w:rsidR="005C5B34">
        <w:br/>
      </w:r>
      <w:r w:rsidRPr="003B1379">
        <w:t>w brzmieniu:</w:t>
      </w:r>
    </w:p>
    <w:p w:rsidR="003B1379" w:rsidRPr="006965DA" w:rsidRDefault="009B1100">
      <w:pPr>
        <w:pStyle w:val="ZUSTzmustartykuempunktem"/>
      </w:pPr>
      <w:r w:rsidRPr="006965DA">
        <w:t>„</w:t>
      </w:r>
      <w:r w:rsidR="003B1379" w:rsidRPr="003B1379">
        <w:t>1b.</w:t>
      </w:r>
      <w:r>
        <w:t> </w:t>
      </w:r>
      <w:r w:rsidR="003B1379" w:rsidRPr="003B1379">
        <w:t>Świadczenie za długoletnią służbę wojskową, o którym mowa w art. 449a ust.</w:t>
      </w:r>
      <w:r w:rsidR="00EA2BF9">
        <w:t> </w:t>
      </w:r>
      <w:r w:rsidR="003B1379" w:rsidRPr="003B1379">
        <w:t>1 i 2 ustawy z dnia 11 marca 2022 r. o obronie Ojczyzny (Dz. U. poz. 2305) wlicza się do podstawy wymiaru emerytury po osiągnięciu 32 lat wysługi emerytalnej.</w:t>
      </w:r>
      <w:r w:rsidRPr="006965DA">
        <w:t>”</w:t>
      </w:r>
      <w:r w:rsidR="003B1379" w:rsidRPr="003B1379">
        <w:t>.</w:t>
      </w:r>
    </w:p>
    <w:p w:rsidR="002E3507" w:rsidRPr="006965DA" w:rsidRDefault="00C91584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3519D1">
        <w:rPr>
          <w:rStyle w:val="Ppogrubienie"/>
        </w:rPr>
        <w:t>5</w:t>
      </w:r>
      <w:r w:rsidRPr="006965DA">
        <w:rPr>
          <w:rStyle w:val="Ppogrubienie"/>
        </w:rPr>
        <w:t>.</w:t>
      </w:r>
      <w:r w:rsidRPr="006965DA">
        <w:t xml:space="preserve"> W ustawie z dnia 18 lutego 1994 r. </w:t>
      </w:r>
      <w:r w:rsidR="00160F73" w:rsidRPr="006965DA">
        <w:t xml:space="preserve">o zaopatrzeniu emerytalnym funkcjonariuszy Policji, </w:t>
      </w:r>
      <w:r w:rsidR="00160F73" w:rsidRPr="00160F73">
        <w:t>Agencji Bezpieczeństwa Wewnętrznego, Agencji Wywiadu, Służby Kontrwywiadu Wojskowego</w:t>
      </w:r>
      <w:r w:rsidRPr="006965DA">
        <w:t>, Służby Wywiadu Wojskowego, Centralnego Biura Antykorupcyjnego, Straży Granicznej, Straży Marszałkowskiej, Służby Ochrony Państwa, Państwowej Straży Pożarnej, Służby Celno-Skarbowej i Służby Więziennej oraz ich rodzin (Dz. U. z 2022 r. poz. 1626</w:t>
      </w:r>
      <w:r w:rsidR="00132E9C">
        <w:t xml:space="preserve"> </w:t>
      </w:r>
      <w:r w:rsidR="009B1100">
        <w:br/>
      </w:r>
      <w:r w:rsidR="00132E9C">
        <w:t>i 2476</w:t>
      </w:r>
      <w:r w:rsidRPr="006965DA">
        <w:t xml:space="preserve">) </w:t>
      </w:r>
      <w:r w:rsidR="002E3507" w:rsidRPr="006965DA">
        <w:t>w art. 5 po ust. 1b dodaje się ust. 1c w brzmieniu:</w:t>
      </w:r>
    </w:p>
    <w:p w:rsidR="002E3507" w:rsidRPr="006965DA" w:rsidRDefault="002E3507" w:rsidP="006965DA">
      <w:pPr>
        <w:pStyle w:val="ZUSTzmustartykuempunktem"/>
        <w:keepNext/>
      </w:pPr>
      <w:r w:rsidRPr="006965DA">
        <w:t>„1c</w:t>
      </w:r>
      <w:r w:rsidR="003D669C" w:rsidRPr="006965DA">
        <w:t>. Ś</w:t>
      </w:r>
      <w:r w:rsidRPr="006965DA">
        <w:t>wiadczenie za długoletnią służbę, o którym mowa w:</w:t>
      </w:r>
    </w:p>
    <w:p w:rsidR="002E3507" w:rsidRPr="006965DA" w:rsidRDefault="002E3507" w:rsidP="003D669C">
      <w:pPr>
        <w:pStyle w:val="ZPKTzmpktartykuempunktem"/>
      </w:pPr>
      <w:r w:rsidRPr="006965DA">
        <w:t>1)</w:t>
      </w:r>
      <w:r w:rsidRPr="006965DA">
        <w:tab/>
      </w:r>
      <w:r w:rsidR="00AF1B3D" w:rsidRPr="006965DA">
        <w:t>art. 120d</w:t>
      </w:r>
      <w:r w:rsidRPr="006965DA">
        <w:t xml:space="preserve"> ust. 1 i 2 ustawy z dnia 6 kwietnia 1990 r. o Policji (Dz.</w:t>
      </w:r>
      <w:r w:rsidR="001374EE" w:rsidRPr="006965DA">
        <w:t xml:space="preserve"> </w:t>
      </w:r>
      <w:r w:rsidRPr="006965DA">
        <w:t>U. z 2021 r. poz. 1882, 2333, 2448 i 2447 oraz z 2022 r. poz. 655, 1115, 1488</w:t>
      </w:r>
      <w:r w:rsidR="009E5FD5">
        <w:t>,</w:t>
      </w:r>
      <w:r w:rsidRPr="006965DA">
        <w:t xml:space="preserve"> 1855</w:t>
      </w:r>
      <w:r w:rsidR="009E5FD5">
        <w:t xml:space="preserve"> i 2600</w:t>
      </w:r>
      <w:r w:rsidR="006D7F68">
        <w:t>),</w:t>
      </w:r>
    </w:p>
    <w:p w:rsidR="002E3507" w:rsidRPr="006965DA" w:rsidRDefault="002E3507" w:rsidP="003D669C">
      <w:pPr>
        <w:pStyle w:val="ZPKTzmpktartykuempunktem"/>
      </w:pPr>
      <w:r w:rsidRPr="006965DA">
        <w:t>2)</w:t>
      </w:r>
      <w:r w:rsidRPr="006965DA">
        <w:tab/>
        <w:t>art. 117f ust. 1 i 2 ustawy z dnia 12 października 1990 r. o Straży Granicznej (Dz.</w:t>
      </w:r>
      <w:r w:rsidR="003D669C" w:rsidRPr="006965DA">
        <w:t> </w:t>
      </w:r>
      <w:r w:rsidRPr="006965DA">
        <w:t>U. poz. 1061, 1115</w:t>
      </w:r>
      <w:r w:rsidR="009E5FD5">
        <w:t>,</w:t>
      </w:r>
      <w:r w:rsidRPr="006965DA">
        <w:t xml:space="preserve"> 1855</w:t>
      </w:r>
      <w:r w:rsidR="009E5FD5">
        <w:t xml:space="preserve"> i 2600</w:t>
      </w:r>
      <w:r w:rsidR="006D7F68">
        <w:t>),</w:t>
      </w:r>
    </w:p>
    <w:p w:rsidR="003D669C" w:rsidRPr="006965DA" w:rsidRDefault="003D669C" w:rsidP="003D669C">
      <w:pPr>
        <w:pStyle w:val="ZPKTzmpktartykuempunktem"/>
      </w:pPr>
      <w:r w:rsidRPr="006965DA">
        <w:t>3)</w:t>
      </w:r>
      <w:r w:rsidRPr="006965DA">
        <w:tab/>
        <w:t>art. 97f ust. 1 i 2 ustawy z dnia 24 sierpnia 1991 r. o Państwowej Straży Pożarn</w:t>
      </w:r>
      <w:r w:rsidR="006D7F68">
        <w:t>ej (Dz. U. z 2022 r. poz. 1969),</w:t>
      </w:r>
    </w:p>
    <w:p w:rsidR="00D816D0" w:rsidRPr="006965DA" w:rsidRDefault="003D669C" w:rsidP="003D669C">
      <w:pPr>
        <w:pStyle w:val="ZPKTzmpktartykuempunktem"/>
      </w:pPr>
      <w:r w:rsidRPr="006965DA">
        <w:t>4)</w:t>
      </w:r>
      <w:r w:rsidRPr="006965DA">
        <w:tab/>
      </w:r>
      <w:r w:rsidR="00D816D0" w:rsidRPr="006965DA">
        <w:t>art. 12</w:t>
      </w:r>
      <w:r w:rsidR="0003766A" w:rsidRPr="006965DA">
        <w:t>5</w:t>
      </w:r>
      <w:r w:rsidR="00D816D0" w:rsidRPr="006965DA">
        <w:t>b ust. 1 i 2 ustawy z dnia 24 maja 2002 r. o Agencji Bezpieczeństwa Wewnętrznego oraz Agencji Wywiadu (Dz. U. z 2022 r. poz. 557</w:t>
      </w:r>
      <w:r w:rsidR="009E5FD5">
        <w:t>,</w:t>
      </w:r>
      <w:r w:rsidR="00D816D0" w:rsidRPr="006965DA">
        <w:t xml:space="preserve"> 1488</w:t>
      </w:r>
      <w:r w:rsidR="009E5FD5">
        <w:t xml:space="preserve"> i 2185</w:t>
      </w:r>
      <w:r w:rsidR="006D7F68">
        <w:t>),</w:t>
      </w:r>
    </w:p>
    <w:p w:rsidR="00D816D0" w:rsidRPr="006965DA" w:rsidRDefault="00D816D0" w:rsidP="00D816D0">
      <w:pPr>
        <w:pStyle w:val="ZPKTzmpktartykuempunktem"/>
      </w:pPr>
      <w:r w:rsidRPr="006965DA">
        <w:t>5)</w:t>
      </w:r>
      <w:r w:rsidRPr="006965DA">
        <w:tab/>
        <w:t>a</w:t>
      </w:r>
      <w:r w:rsidR="0003766A" w:rsidRPr="006965DA">
        <w:t>rt. 99c</w:t>
      </w:r>
      <w:r w:rsidRPr="006965DA">
        <w:t xml:space="preserve"> ust. 1 i 2 ustawy z dnia 9 czerwca 2006 r. o Centralnym Biurze Antykorupcyjn</w:t>
      </w:r>
      <w:r w:rsidR="006D7F68">
        <w:t>ym (Dz. U. z 2022 r. poz. 1900),</w:t>
      </w:r>
    </w:p>
    <w:p w:rsidR="002B3028" w:rsidRPr="006965DA" w:rsidRDefault="00D816D0" w:rsidP="00802003">
      <w:pPr>
        <w:pStyle w:val="ZPKTzmpktartykuempunktem"/>
      </w:pPr>
      <w:r w:rsidRPr="006965DA">
        <w:t>6)</w:t>
      </w:r>
      <w:r w:rsidRPr="006965DA">
        <w:tab/>
        <w:t>art. 83</w:t>
      </w:r>
      <w:r w:rsidR="0003766A" w:rsidRPr="006965DA">
        <w:t>c</w:t>
      </w:r>
      <w:r w:rsidRPr="006965DA">
        <w:t xml:space="preserve"> ust. 1 i 2 ustawy z dnia 9 czerwca 2006 r. o służbie funkcjonariuszy Służby Kontrwywiadu Wojskowego oraz Służby Wywiadu Wojskowego (Dz.</w:t>
      </w:r>
      <w:r w:rsidR="0079411A" w:rsidRPr="006965DA">
        <w:t> </w:t>
      </w:r>
      <w:r w:rsidRPr="006965DA">
        <w:t>U. z 2022 r. poz. 1328)</w:t>
      </w:r>
      <w:r w:rsidR="006D7F68">
        <w:t>,</w:t>
      </w:r>
    </w:p>
    <w:p w:rsidR="002B3028" w:rsidRPr="006965DA" w:rsidRDefault="00290FFE">
      <w:pPr>
        <w:pStyle w:val="ZPKTzmpktartykuempunktem"/>
      </w:pPr>
      <w:r w:rsidRPr="006965DA">
        <w:t>7)</w:t>
      </w:r>
      <w:r w:rsidRPr="006965DA">
        <w:tab/>
        <w:t>art. 208g</w:t>
      </w:r>
      <w:r w:rsidR="002B3028" w:rsidRPr="006965DA">
        <w:t xml:space="preserve"> ust. 1 i 2 ustawy</w:t>
      </w:r>
      <w:r w:rsidR="004D19A6" w:rsidRPr="006965DA">
        <w:t xml:space="preserve"> z dnia 9 kwietnia 201</w:t>
      </w:r>
      <w:r w:rsidR="002B3028" w:rsidRPr="006965DA">
        <w:t>0 r. o Służbie Więzienn</w:t>
      </w:r>
      <w:r w:rsidR="006D7F68">
        <w:t xml:space="preserve">ej (Dz. U. </w:t>
      </w:r>
      <w:r w:rsidR="009B1100">
        <w:br/>
      </w:r>
      <w:r w:rsidR="006D7F68">
        <w:t>z 2022 r. poz. 2470),</w:t>
      </w:r>
    </w:p>
    <w:p w:rsidR="004D19A6" w:rsidRPr="006965DA" w:rsidRDefault="004D19A6" w:rsidP="004D19A6">
      <w:pPr>
        <w:pStyle w:val="ZPKTzmpktartykuempunktem"/>
      </w:pPr>
      <w:r w:rsidRPr="006965DA">
        <w:t>8)</w:t>
      </w:r>
      <w:r w:rsidRPr="006965DA">
        <w:tab/>
        <w:t>art. 226a ust. 1 i 2 ustawy z dnia 16 listopada 2016 r. o Krajowej Administracji Skarbowej (Dz. U. z 2022 r. poz. 813, 835, 1079, 1301, 1488, 1713, 1730, 1933</w:t>
      </w:r>
      <w:r w:rsidR="001374EE" w:rsidRPr="006965DA">
        <w:t xml:space="preserve"> </w:t>
      </w:r>
      <w:r w:rsidR="009B1100">
        <w:br/>
      </w:r>
      <w:r w:rsidR="001374EE" w:rsidRPr="006965DA">
        <w:t>i</w:t>
      </w:r>
      <w:r w:rsidRPr="006965DA">
        <w:t xml:space="preserve"> 2015)</w:t>
      </w:r>
      <w:r w:rsidR="006D7F68">
        <w:t>,</w:t>
      </w:r>
    </w:p>
    <w:p w:rsidR="0073281F" w:rsidRPr="006965DA" w:rsidRDefault="004D19A6" w:rsidP="003D669C">
      <w:pPr>
        <w:pStyle w:val="ZPKTzmpktartykuempunktem"/>
      </w:pPr>
      <w:r w:rsidRPr="006965DA">
        <w:t>9</w:t>
      </w:r>
      <w:r w:rsidR="00D816D0" w:rsidRPr="006965DA">
        <w:t>)</w:t>
      </w:r>
      <w:r w:rsidR="00D816D0" w:rsidRPr="006965DA">
        <w:tab/>
      </w:r>
      <w:r w:rsidR="003D669C" w:rsidRPr="006965DA">
        <w:t>art. 172d ust. 1 i 2 ustawy z dnia 8 grudnia 2017 r. o Służbie Ochrony Państwa (Dz. U. z 2021 r. poz. 575, 1728 i 2333 oraz z 2022 r. poz. 655</w:t>
      </w:r>
      <w:r w:rsidR="009E5FD5">
        <w:t>,</w:t>
      </w:r>
      <w:r w:rsidR="003D669C" w:rsidRPr="006965DA">
        <w:t xml:space="preserve"> 1115</w:t>
      </w:r>
      <w:r w:rsidR="009E5FD5">
        <w:t xml:space="preserve"> i 2600</w:t>
      </w:r>
      <w:r w:rsidR="003D669C" w:rsidRPr="006965DA">
        <w:t>)</w:t>
      </w:r>
      <w:r w:rsidR="006D7F68">
        <w:t>,</w:t>
      </w:r>
    </w:p>
    <w:p w:rsidR="003D669C" w:rsidRPr="006965DA" w:rsidRDefault="004D19A6" w:rsidP="006965DA">
      <w:pPr>
        <w:pStyle w:val="ZPKTzmpktartykuempunktem"/>
        <w:keepNext/>
      </w:pPr>
      <w:r w:rsidRPr="006965DA">
        <w:lastRenderedPageBreak/>
        <w:t>10</w:t>
      </w:r>
      <w:r w:rsidR="0073281F" w:rsidRPr="006965DA">
        <w:t>)</w:t>
      </w:r>
      <w:r w:rsidR="0073281F" w:rsidRPr="006965DA">
        <w:tab/>
        <w:t>art. 81a ust. 1 i 2 ustawy z dnia 26 stycznia 2018 r. o Straży Marszałkowskiej (Dz.</w:t>
      </w:r>
      <w:r w:rsidR="00700EC0">
        <w:t> </w:t>
      </w:r>
      <w:r w:rsidR="0073281F" w:rsidRPr="006965DA">
        <w:t>U. z 2022 r. poz. 1727</w:t>
      </w:r>
      <w:r w:rsidR="009E5FD5">
        <w:t xml:space="preserve"> i 1728</w:t>
      </w:r>
      <w:r w:rsidR="0073281F" w:rsidRPr="006965DA">
        <w:t>)</w:t>
      </w:r>
    </w:p>
    <w:p w:rsidR="00C91584" w:rsidRPr="006965DA" w:rsidRDefault="003D669C" w:rsidP="003D669C">
      <w:pPr>
        <w:pStyle w:val="ZCZWSPPKTzmczciwsppktartykuempunktem"/>
        <w:rPr>
          <w:rStyle w:val="Ppogrubienie"/>
        </w:rPr>
      </w:pPr>
      <w:r w:rsidRPr="006965DA">
        <w:t xml:space="preserve">- </w:t>
      </w:r>
      <w:r w:rsidR="002E3507" w:rsidRPr="006965DA">
        <w:t>wlicza się do podstawy wymiaru emerytury</w:t>
      </w:r>
      <w:r w:rsidR="000C0B32" w:rsidRPr="006965DA">
        <w:t xml:space="preserve"> po osiągnięciu 32 lat </w:t>
      </w:r>
      <w:r w:rsidR="000838C4" w:rsidRPr="006965DA">
        <w:t>wysługi</w:t>
      </w:r>
      <w:r w:rsidR="007907C3">
        <w:t xml:space="preserve"> emerytalnej</w:t>
      </w:r>
      <w:r w:rsidR="002E3507" w:rsidRPr="006965DA">
        <w:t>.</w:t>
      </w:r>
      <w:r w:rsidRPr="006965DA">
        <w:t>”.</w:t>
      </w:r>
    </w:p>
    <w:p w:rsidR="00D816D0" w:rsidRPr="006965DA" w:rsidRDefault="003102E6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8D1486">
        <w:rPr>
          <w:rStyle w:val="Ppogrubienie"/>
        </w:rPr>
        <w:t>6</w:t>
      </w:r>
      <w:r w:rsidRPr="006965DA">
        <w:rPr>
          <w:rStyle w:val="Ppogrubienie"/>
        </w:rPr>
        <w:t>.</w:t>
      </w:r>
      <w:r w:rsidRPr="006965DA">
        <w:t> </w:t>
      </w:r>
      <w:r w:rsidR="00D816D0" w:rsidRPr="006965DA">
        <w:t>W ustawie z dnia 24 maja 2002 r. o Agencji Bezpieczeństwa Wewnętrznego oraz Agencji Wywiadu (</w:t>
      </w:r>
      <w:r w:rsidR="001F6D42" w:rsidRPr="006965DA">
        <w:t>Dz.</w:t>
      </w:r>
      <w:r w:rsidR="001F6D42" w:rsidRPr="001F6D42">
        <w:t> U. z 2022 r. poz. 557, 1488 i 2185</w:t>
      </w:r>
      <w:r w:rsidR="00D816D0" w:rsidRPr="006965DA">
        <w:t>) wprowadza się następujące zmiany:</w:t>
      </w:r>
    </w:p>
    <w:p w:rsidR="00D816D0" w:rsidRPr="006965DA" w:rsidRDefault="00D816D0" w:rsidP="006965DA">
      <w:pPr>
        <w:pStyle w:val="PKTpunkt"/>
        <w:keepNext/>
      </w:pPr>
      <w:r w:rsidRPr="006965DA">
        <w:t>1)</w:t>
      </w:r>
      <w:r w:rsidRPr="006965DA">
        <w:tab/>
        <w:t xml:space="preserve">w art. 123 </w:t>
      </w:r>
      <w:r w:rsidR="00D93C03" w:rsidRPr="006965DA">
        <w:t>w</w:t>
      </w:r>
      <w:r w:rsidRPr="006965DA">
        <w:t xml:space="preserve"> ust. 1</w:t>
      </w:r>
      <w:r w:rsidR="00D93C03" w:rsidRPr="006965DA">
        <w:t xml:space="preserve"> po pkt 2 dodaje się pkt 2a i 2</w:t>
      </w:r>
      <w:r w:rsidRPr="006965DA">
        <w:t>b w brzmieniu:</w:t>
      </w:r>
    </w:p>
    <w:p w:rsidR="000D4D8C" w:rsidRPr="006965DA" w:rsidRDefault="00D816D0" w:rsidP="001374EE">
      <w:pPr>
        <w:pStyle w:val="ZPKTzmpktartykuempunktem"/>
      </w:pPr>
      <w:r w:rsidRPr="006965DA">
        <w:t>„</w:t>
      </w:r>
      <w:r w:rsidR="00D93C03" w:rsidRPr="006965DA">
        <w:t>2a)</w:t>
      </w:r>
      <w:r w:rsidR="001374EE" w:rsidRPr="006965DA">
        <w:tab/>
      </w:r>
      <w:r w:rsidRPr="006965DA">
        <w:t>świadczenie</w:t>
      </w:r>
      <w:r w:rsidR="00A13CC8" w:rsidRPr="006965DA">
        <w:t xml:space="preserve"> motywacyjne</w:t>
      </w:r>
      <w:r w:rsidR="00D93C03" w:rsidRPr="006965DA">
        <w:t>;</w:t>
      </w:r>
    </w:p>
    <w:p w:rsidR="00D816D0" w:rsidRPr="006965DA" w:rsidRDefault="00D93C03" w:rsidP="001374EE">
      <w:pPr>
        <w:pStyle w:val="ZPKTzmpktartykuempunktem"/>
      </w:pPr>
      <w:r w:rsidRPr="006965DA">
        <w:t>2b)</w:t>
      </w:r>
      <w:r w:rsidR="001374EE" w:rsidRPr="006965DA">
        <w:tab/>
      </w:r>
      <w:r w:rsidR="00A13CC8" w:rsidRPr="006965DA">
        <w:t>ś</w:t>
      </w:r>
      <w:r w:rsidR="000D4D8C" w:rsidRPr="006965DA">
        <w:t xml:space="preserve">wiadczenie </w:t>
      </w:r>
      <w:r w:rsidR="00A13CC8" w:rsidRPr="006965DA">
        <w:t>za długoletnią służbę</w:t>
      </w:r>
      <w:r w:rsidRPr="006965DA">
        <w:t>;</w:t>
      </w:r>
      <w:r w:rsidR="00D816D0" w:rsidRPr="006965DA">
        <w:t>”</w:t>
      </w:r>
      <w:r w:rsidR="000838C4" w:rsidRPr="006965DA">
        <w:t>;</w:t>
      </w:r>
    </w:p>
    <w:p w:rsidR="00D816D0" w:rsidRPr="006965DA" w:rsidRDefault="00D93C03" w:rsidP="006965DA">
      <w:pPr>
        <w:pStyle w:val="PKTpunkt"/>
        <w:keepNext/>
      </w:pPr>
      <w:r w:rsidRPr="006965DA">
        <w:t>2)</w:t>
      </w:r>
      <w:r w:rsidRPr="006965DA">
        <w:tab/>
        <w:t>po art. 125</w:t>
      </w:r>
      <w:r w:rsidR="00D816D0" w:rsidRPr="006965DA">
        <w:t xml:space="preserve"> dodaje się art. 12</w:t>
      </w:r>
      <w:r w:rsidRPr="006965DA">
        <w:t>5a</w:t>
      </w:r>
      <w:r w:rsidR="00A13CC8" w:rsidRPr="006965DA">
        <w:t xml:space="preserve"> i art. 12</w:t>
      </w:r>
      <w:r w:rsidRPr="006965DA">
        <w:t>5b</w:t>
      </w:r>
      <w:r w:rsidR="00D816D0" w:rsidRPr="006965DA">
        <w:t xml:space="preserve"> w brzmieniu:</w:t>
      </w:r>
    </w:p>
    <w:p w:rsidR="00A13CC8" w:rsidRPr="006965DA" w:rsidRDefault="00D816D0" w:rsidP="006965DA">
      <w:pPr>
        <w:pStyle w:val="ZARTzmartartykuempunktem"/>
        <w:keepNext/>
      </w:pPr>
      <w:r w:rsidRPr="006965DA">
        <w:t>„</w:t>
      </w:r>
      <w:r w:rsidR="00F75517" w:rsidRPr="006965DA">
        <w:t>Art.</w:t>
      </w:r>
      <w:r w:rsidR="00E1073A" w:rsidRPr="006965DA">
        <w:t> </w:t>
      </w:r>
      <w:r w:rsidR="00F75517" w:rsidRPr="006965DA">
        <w:t>12</w:t>
      </w:r>
      <w:r w:rsidR="00D93C03" w:rsidRPr="006965DA">
        <w:t>5a.</w:t>
      </w:r>
      <w:r w:rsidR="00E1073A" w:rsidRPr="006965DA">
        <w:t> </w:t>
      </w:r>
      <w:r w:rsidR="008F2943" w:rsidRPr="006965DA">
        <w:t>1</w:t>
      </w:r>
      <w:r w:rsidR="00D93C03" w:rsidRPr="006965DA">
        <w:t>. </w:t>
      </w:r>
      <w:r w:rsidR="00F07017" w:rsidRPr="006965DA">
        <w:t>Funkcjonariuszowi</w:t>
      </w:r>
      <w:r w:rsidR="00A13CC8" w:rsidRPr="006965DA">
        <w:t xml:space="preserve"> przyznaje się świadczenie motywacyjne po osiągnięciu:</w:t>
      </w:r>
    </w:p>
    <w:p w:rsidR="00A13CC8" w:rsidRPr="006965DA" w:rsidRDefault="00A13CC8" w:rsidP="003C6277">
      <w:pPr>
        <w:pStyle w:val="ZPKTzmpktartykuempunktem"/>
      </w:pPr>
      <w:r w:rsidRPr="006965DA">
        <w:t>1)</w:t>
      </w:r>
      <w:r w:rsidR="003C6277" w:rsidRPr="006965DA">
        <w:tab/>
      </w:r>
      <w:r w:rsidRPr="006965DA">
        <w:t>25 lat służby, ale nie więcej niż 28 lat i 6 miesięcy - w wysokości 1500 zł miesięcznie, albo</w:t>
      </w:r>
    </w:p>
    <w:p w:rsidR="00A13CC8" w:rsidRPr="006965DA" w:rsidRDefault="00A13CC8" w:rsidP="003C6277">
      <w:pPr>
        <w:pStyle w:val="ZPKTzmpktartykuempunktem"/>
      </w:pPr>
      <w:r w:rsidRPr="006965DA">
        <w:t>2)</w:t>
      </w:r>
      <w:r w:rsidR="003C6277" w:rsidRPr="006965DA">
        <w:tab/>
      </w:r>
      <w:r w:rsidRPr="006965DA">
        <w:t>28 lat i 6 miesięcy służby - w wysokości 2500 zł miesięcznie.</w:t>
      </w:r>
    </w:p>
    <w:p w:rsidR="00A13CC8" w:rsidRPr="006965DA" w:rsidRDefault="001374EE" w:rsidP="006965DA">
      <w:pPr>
        <w:pStyle w:val="ZUSTzmustartykuempunktem"/>
        <w:keepNext/>
      </w:pPr>
      <w:r w:rsidRPr="006965DA">
        <w:t>2. </w:t>
      </w:r>
      <w:r w:rsidR="00A13CC8" w:rsidRPr="006965DA">
        <w:t>Do stażu służby, o którym mowa w ust. 1, zalicza się okresy:</w:t>
      </w:r>
    </w:p>
    <w:p w:rsidR="00F07017" w:rsidRPr="006965DA" w:rsidRDefault="00F07017" w:rsidP="0093627D">
      <w:pPr>
        <w:pStyle w:val="ZPKTzmpktartykuempunktem"/>
      </w:pPr>
      <w:r w:rsidRPr="006965DA">
        <w:t>1)</w:t>
      </w:r>
      <w:r w:rsidRPr="006965DA">
        <w:tab/>
        <w:t>służby w Agencji Bezpieczeństwa Wewnętrznego oraz Agencji Wywiadu;</w:t>
      </w:r>
    </w:p>
    <w:p w:rsidR="00F07017" w:rsidRPr="006965DA" w:rsidRDefault="00F07017" w:rsidP="0093627D">
      <w:pPr>
        <w:pStyle w:val="ZPKTzmpktartykuempunktem"/>
      </w:pPr>
      <w:r w:rsidRPr="006965DA">
        <w:t>2)</w:t>
      </w:r>
      <w:r w:rsidRPr="006965DA">
        <w:tab/>
        <w:t>służby w Policji, Służbie Kontrwywiadu Wojskowego, Służbie Wywiadu Wojskowego, Centralnym Biurze Antykorupcyjnym, Straży Granicznej, Straży Marszałkowskiej, Służbie Ochrony Państwa, Państwowej Straży Pożarnej, Służbie Celnej, Służbie Celno-Skarbowej i Służbie Więziennej;</w:t>
      </w:r>
    </w:p>
    <w:p w:rsidR="00A13CC8" w:rsidRPr="006965DA" w:rsidRDefault="00F07017" w:rsidP="00F07017">
      <w:pPr>
        <w:pStyle w:val="ZPKTzmpktartykuempunktem"/>
      </w:pPr>
      <w:r w:rsidRPr="006965DA">
        <w:t>3)</w:t>
      </w:r>
      <w:r w:rsidRPr="006965DA">
        <w:tab/>
        <w:t xml:space="preserve">traktowane jako równorzędne ze służbą, o której mowa w pkt 1 i 2, wymienione </w:t>
      </w:r>
      <w:r w:rsidRPr="006965DA">
        <w:br/>
        <w:t>w art. 13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2022 r. poz. 1626</w:t>
      </w:r>
      <w:r w:rsidR="001F6D42">
        <w:t xml:space="preserve"> i 2476</w:t>
      </w:r>
      <w:r w:rsidRPr="006965DA">
        <w:t>).</w:t>
      </w:r>
      <w:r w:rsidR="00D35B18" w:rsidRPr="006965DA" w:rsidDel="00D35B18">
        <w:t xml:space="preserve"> </w:t>
      </w:r>
    </w:p>
    <w:p w:rsidR="00515111" w:rsidRPr="006965DA" w:rsidRDefault="00CA2C48" w:rsidP="00E1073A">
      <w:pPr>
        <w:pStyle w:val="ZARTzmartartykuempunktem"/>
      </w:pPr>
      <w:r w:rsidRPr="006965DA">
        <w:t>3. </w:t>
      </w:r>
      <w:r w:rsidR="00515111" w:rsidRPr="006965DA">
        <w:t xml:space="preserve">Decyzję o przyznaniu lub odmowie przyznania świadczenia motywacyjnego </w:t>
      </w:r>
      <w:r w:rsidR="002945A7" w:rsidRPr="006965DA">
        <w:t>Szefowie Agencji, każdy w zakresie swojej właściwości</w:t>
      </w:r>
      <w:r w:rsidR="00515111" w:rsidRPr="006965DA">
        <w:t>, wydaj</w:t>
      </w:r>
      <w:r w:rsidR="006947A1">
        <w:t>ą</w:t>
      </w:r>
      <w:r w:rsidR="00515111" w:rsidRPr="006965DA">
        <w:t xml:space="preserve"> nie później niż </w:t>
      </w:r>
      <w:r w:rsidR="00E1073A" w:rsidRPr="006965DA">
        <w:br/>
      </w:r>
      <w:r w:rsidR="00515111" w:rsidRPr="006965DA">
        <w:t xml:space="preserve">w terminie 30 dni po osiągnięciu przez </w:t>
      </w:r>
      <w:r w:rsidR="002945A7" w:rsidRPr="006965DA">
        <w:t>funkcjonariusza</w:t>
      </w:r>
      <w:r w:rsidR="00515111" w:rsidRPr="006965DA">
        <w:t xml:space="preserve"> stażu służby, o którym mowa </w:t>
      </w:r>
      <w:r w:rsidR="00A03799" w:rsidRPr="006965DA">
        <w:br/>
      </w:r>
      <w:r w:rsidR="00515111" w:rsidRPr="006965DA">
        <w:t>w ust. 1 pkt 1 lub 2.</w:t>
      </w:r>
    </w:p>
    <w:p w:rsidR="00A13CC8" w:rsidRPr="006965DA" w:rsidRDefault="00A13CC8" w:rsidP="00A13CC8">
      <w:pPr>
        <w:pStyle w:val="ZARTzmartartykuempunktem"/>
      </w:pPr>
      <w:r w:rsidRPr="006965DA">
        <w:t>4.</w:t>
      </w:r>
      <w:r w:rsidR="00CA2C48" w:rsidRPr="006965DA">
        <w:t> </w:t>
      </w:r>
      <w:r w:rsidRPr="006965DA">
        <w:t xml:space="preserve">Przed wydaniem decyzji o przyznaniu świadczenia motywacyjnego </w:t>
      </w:r>
      <w:r w:rsidR="00F07017" w:rsidRPr="006965DA">
        <w:t xml:space="preserve">funkcjonariusz </w:t>
      </w:r>
      <w:r w:rsidRPr="006965DA">
        <w:t>podlega opiniowaniu służbowemu na za</w:t>
      </w:r>
      <w:r w:rsidR="00E72068" w:rsidRPr="006965DA">
        <w:t>sadach, o których mowa w art. 53</w:t>
      </w:r>
      <w:r w:rsidRPr="006965DA">
        <w:t xml:space="preserve">, </w:t>
      </w:r>
      <w:r w:rsidRPr="006965DA">
        <w:lastRenderedPageBreak/>
        <w:t xml:space="preserve">jeżeli od dnia wydania ostatniej opinii o tym </w:t>
      </w:r>
      <w:r w:rsidR="00E72068" w:rsidRPr="006965DA">
        <w:t>funkcjonariuszu</w:t>
      </w:r>
      <w:r w:rsidRPr="006965DA">
        <w:t xml:space="preserve"> upłynęły co najmniej 3 miesiące.</w:t>
      </w:r>
    </w:p>
    <w:p w:rsidR="00A13CC8" w:rsidRPr="006965DA" w:rsidRDefault="00CA2C48" w:rsidP="00A13CC8">
      <w:pPr>
        <w:pStyle w:val="ZARTzmartartykuempunktem"/>
      </w:pPr>
      <w:r w:rsidRPr="006965DA">
        <w:t>5. </w:t>
      </w:r>
      <w:r w:rsidR="00E72068" w:rsidRPr="006965DA">
        <w:t>Prezes Rady Ministrów</w:t>
      </w:r>
      <w:r w:rsidR="00E44CE0" w:rsidRPr="006965DA">
        <w:t xml:space="preserve"> lub upoważniony przez niego minister powołany w celu koordynowania działalności służb specjalnych</w:t>
      </w:r>
      <w:r w:rsidR="00E72068" w:rsidRPr="006965DA">
        <w:t xml:space="preserve"> </w:t>
      </w:r>
      <w:r w:rsidR="00A13CC8" w:rsidRPr="006965DA">
        <w:t xml:space="preserve">przyznaje świadczenie motywacyjne </w:t>
      </w:r>
      <w:r w:rsidR="004467E1" w:rsidRPr="006965DA">
        <w:t>Szefowi</w:t>
      </w:r>
      <w:r w:rsidR="00E72068" w:rsidRPr="006965DA">
        <w:t xml:space="preserve"> ABW </w:t>
      </w:r>
      <w:r w:rsidR="00A13CC8" w:rsidRPr="006965DA">
        <w:t xml:space="preserve">oraz </w:t>
      </w:r>
      <w:r w:rsidR="004467E1" w:rsidRPr="006965DA">
        <w:t>Szefowi</w:t>
      </w:r>
      <w:r w:rsidR="00E72068" w:rsidRPr="006965DA">
        <w:t xml:space="preserve"> AW</w:t>
      </w:r>
      <w:r w:rsidR="00A13CC8" w:rsidRPr="006965DA">
        <w:t>.</w:t>
      </w:r>
    </w:p>
    <w:p w:rsidR="00E44CE0" w:rsidRPr="006965DA" w:rsidRDefault="00E44CE0" w:rsidP="00A13CC8">
      <w:pPr>
        <w:pStyle w:val="ZARTzmartartykuempunktem"/>
      </w:pPr>
      <w:r w:rsidRPr="006965DA">
        <w:t>6. Szef ABW oraz Szef AW przyznaje świadczenie motywacyjne swoim zastępcom.</w:t>
      </w:r>
    </w:p>
    <w:p w:rsidR="00A13CC8" w:rsidRPr="006965DA" w:rsidRDefault="00E44CE0" w:rsidP="006965DA">
      <w:pPr>
        <w:pStyle w:val="ZARTzmartartykuempunktem"/>
        <w:keepNext/>
      </w:pPr>
      <w:r w:rsidRPr="006965DA">
        <w:t>7</w:t>
      </w:r>
      <w:r w:rsidR="00CA2C48" w:rsidRPr="006965DA">
        <w:t>. </w:t>
      </w:r>
      <w:r w:rsidR="00A13CC8" w:rsidRPr="006965DA">
        <w:t xml:space="preserve">Świadczenia motywacyjnego nie przyznaje się </w:t>
      </w:r>
      <w:r w:rsidR="00E80B56" w:rsidRPr="006965DA">
        <w:t>funkcjonariuszowi</w:t>
      </w:r>
      <w:r w:rsidR="00A13CC8" w:rsidRPr="006965DA">
        <w:t>:</w:t>
      </w:r>
    </w:p>
    <w:p w:rsidR="00A13CC8" w:rsidRPr="006965DA" w:rsidRDefault="003C6277" w:rsidP="003C6277">
      <w:pPr>
        <w:pStyle w:val="ZPKTzmpktartykuempunktem"/>
      </w:pPr>
      <w:r w:rsidRPr="006965DA">
        <w:t>1)</w:t>
      </w:r>
      <w:r w:rsidRPr="006965DA">
        <w:tab/>
      </w:r>
      <w:r w:rsidR="00A13CC8" w:rsidRPr="006965DA">
        <w:t>który podczas ostatniego opiniowania służbowego otrzymał jedną z opinii służ</w:t>
      </w:r>
      <w:r w:rsidR="00E80B56" w:rsidRPr="006965DA">
        <w:t>bowych, o których mowa w art. 57</w:t>
      </w:r>
      <w:r w:rsidR="00A13CC8" w:rsidRPr="006965DA">
        <w:t xml:space="preserve"> ust. 2 pkt 2 albo</w:t>
      </w:r>
      <w:r w:rsidR="00050D80" w:rsidRPr="006965DA">
        <w:t xml:space="preserve"> 3 albo art. 60</w:t>
      </w:r>
      <w:r w:rsidR="00A13CC8" w:rsidRPr="006965DA">
        <w:t xml:space="preserve"> ust. 1 pkt 2 albo ust. 2 pkt 1 </w:t>
      </w:r>
      <w:r w:rsidR="006947A1">
        <w:t>–</w:t>
      </w:r>
      <w:r w:rsidR="00A13CC8" w:rsidRPr="006965DA">
        <w:t xml:space="preserve"> przez okres jednego roku od dnia wydania ostatecznej opinii służbowej;</w:t>
      </w:r>
    </w:p>
    <w:p w:rsidR="00A13CC8" w:rsidRPr="006965DA" w:rsidRDefault="00050D80" w:rsidP="003C6277">
      <w:pPr>
        <w:pStyle w:val="ZPKTzmpktartykuempunktem"/>
      </w:pPr>
      <w:r w:rsidRPr="006965DA">
        <w:t>2)</w:t>
      </w:r>
      <w:r w:rsidR="003C6277" w:rsidRPr="006965DA">
        <w:tab/>
      </w:r>
      <w:r w:rsidR="00A13CC8" w:rsidRPr="006965DA">
        <w:t xml:space="preserve">przeciwko któremu wszczęto postępowanie karne w sprawie o przestępstwo umyślne ścigane z oskarżenia publicznego lub umyślne przestępstwo skarbowe lub postępowanie dyscyplinarne </w:t>
      </w:r>
      <w:r w:rsidR="006947A1">
        <w:t>–</w:t>
      </w:r>
      <w:r w:rsidR="00A13CC8" w:rsidRPr="006965DA">
        <w:t xml:space="preserve"> do czasu prawomocnego zakończenia tego postępowania;</w:t>
      </w:r>
    </w:p>
    <w:p w:rsidR="00A13CC8" w:rsidRPr="006965DA" w:rsidRDefault="003C6277" w:rsidP="003C6277">
      <w:pPr>
        <w:pStyle w:val="ZPKTzmpktartykuempunktem"/>
      </w:pPr>
      <w:r w:rsidRPr="006965DA">
        <w:t>3)</w:t>
      </w:r>
      <w:r w:rsidRPr="006965DA">
        <w:tab/>
      </w:r>
      <w:r w:rsidR="00A13CC8" w:rsidRPr="006965DA">
        <w:t xml:space="preserve">ukaranemu karą dyscyplinarną </w:t>
      </w:r>
      <w:r w:rsidR="006947A1">
        <w:t>–</w:t>
      </w:r>
      <w:r w:rsidR="00A13CC8" w:rsidRPr="006965DA">
        <w:t xml:space="preserve"> do czasu jej zatarcia;</w:t>
      </w:r>
    </w:p>
    <w:p w:rsidR="00A13CC8" w:rsidRPr="006965DA" w:rsidRDefault="00A13CC8" w:rsidP="003C6277">
      <w:pPr>
        <w:pStyle w:val="ZPKTzmpktartykuempunktem"/>
      </w:pPr>
      <w:r w:rsidRPr="006965DA">
        <w:t>4)</w:t>
      </w:r>
      <w:r w:rsidR="003C6277" w:rsidRPr="006965DA">
        <w:tab/>
      </w:r>
      <w:r w:rsidRPr="006965DA">
        <w:t xml:space="preserve">skazanemu wyrokiem sądu lub w stosunku do którego postępowanie karne zostało warunkowo umorzone </w:t>
      </w:r>
      <w:r w:rsidR="006947A1">
        <w:t>–</w:t>
      </w:r>
      <w:r w:rsidRPr="006965DA">
        <w:t xml:space="preserve"> przez okres jednego roku od dnia uprawomocnienia się orzeczenia.</w:t>
      </w:r>
    </w:p>
    <w:p w:rsidR="00A13CC8" w:rsidRPr="006965DA" w:rsidRDefault="00E44CE0" w:rsidP="00A13CC8">
      <w:pPr>
        <w:pStyle w:val="ZARTzmartartykuempunktem"/>
      </w:pPr>
      <w:r w:rsidRPr="006965DA">
        <w:t>8</w:t>
      </w:r>
      <w:r w:rsidR="00A13CC8" w:rsidRPr="006965DA">
        <w:t>.</w:t>
      </w:r>
      <w:r w:rsidR="003C6277" w:rsidRPr="006965DA">
        <w:t> </w:t>
      </w:r>
      <w:r w:rsidR="00A13CC8" w:rsidRPr="006965DA">
        <w:t>Jeżeli po przyznaniu świadczenia motywacyjnego wystąpią okoli</w:t>
      </w:r>
      <w:r w:rsidR="00B56FC4" w:rsidRPr="006965DA">
        <w:t>czności, o</w:t>
      </w:r>
      <w:r w:rsidR="006947A1">
        <w:t> </w:t>
      </w:r>
      <w:r w:rsidR="00B56FC4" w:rsidRPr="006965DA">
        <w:t xml:space="preserve">których mowa w ust. </w:t>
      </w:r>
      <w:r w:rsidRPr="006965DA">
        <w:t>7</w:t>
      </w:r>
      <w:r w:rsidR="00A13CC8" w:rsidRPr="006965DA">
        <w:t>, niezwłocznie wydaje się decyzję stwierdzającą ustanie prawa do wypłaty tego świadczenia.</w:t>
      </w:r>
    </w:p>
    <w:p w:rsidR="008D0669" w:rsidRPr="006965DA" w:rsidRDefault="00E44CE0" w:rsidP="00DA3B29">
      <w:pPr>
        <w:pStyle w:val="ZARTzmartartykuempunktem"/>
      </w:pPr>
      <w:r w:rsidRPr="006965DA">
        <w:t>9</w:t>
      </w:r>
      <w:r w:rsidR="00A13CC8" w:rsidRPr="006965DA">
        <w:t>.</w:t>
      </w:r>
      <w:r w:rsidR="003C6277" w:rsidRPr="006965DA">
        <w:t> </w:t>
      </w:r>
      <w:r w:rsidR="00A13CC8" w:rsidRPr="006965DA">
        <w:t xml:space="preserve">Od decyzji o odmowie przyznania świadczenia motywacyjnego oraz od decyzji stwierdzającej ustanie prawa do wypłaty świadczenia motywacyjnego </w:t>
      </w:r>
      <w:r w:rsidR="008D0669" w:rsidRPr="006965DA">
        <w:t>wydanej przez Prezesa Rady Ministrów, Szefa ABW lub Szefa AW funkcjonariuszowi przysługuje wniosek o ponowne rozpatrzenie sprawy w terminie 7 dni od dnia doręczenia decyzji.</w:t>
      </w:r>
    </w:p>
    <w:p w:rsidR="00A13CC8" w:rsidRPr="006965DA" w:rsidRDefault="00E44CE0" w:rsidP="006965DA">
      <w:pPr>
        <w:pStyle w:val="ZUSTzmustartykuempunktem"/>
        <w:keepNext/>
      </w:pPr>
      <w:r w:rsidRPr="006965DA">
        <w:t>10</w:t>
      </w:r>
      <w:r w:rsidR="00CA2C48" w:rsidRPr="006965DA">
        <w:t>. </w:t>
      </w:r>
      <w:r w:rsidR="00A13CC8" w:rsidRPr="006965DA">
        <w:t>Świadczenia motywacyjnego nie wypłaca się za okres:</w:t>
      </w:r>
    </w:p>
    <w:p w:rsidR="00A13CC8" w:rsidRPr="006965DA" w:rsidRDefault="00A13CC8" w:rsidP="003C6277">
      <w:pPr>
        <w:pStyle w:val="ZPKTzmpktartykuempunktem"/>
      </w:pPr>
      <w:r w:rsidRPr="006965DA">
        <w:t>1)</w:t>
      </w:r>
      <w:r w:rsidR="003C6277" w:rsidRPr="006965DA">
        <w:tab/>
      </w:r>
      <w:r w:rsidRPr="006965DA">
        <w:t>korzystania z urlopu bezpłatnego,</w:t>
      </w:r>
    </w:p>
    <w:p w:rsidR="00A13CC8" w:rsidRPr="006965DA" w:rsidRDefault="00A13CC8" w:rsidP="003C6277">
      <w:pPr>
        <w:pStyle w:val="ZPKTzmpktartykuempunktem"/>
      </w:pPr>
      <w:r w:rsidRPr="006965DA">
        <w:t>2)</w:t>
      </w:r>
      <w:r w:rsidR="003C6277" w:rsidRPr="006965DA">
        <w:tab/>
      </w:r>
      <w:r w:rsidRPr="006965DA">
        <w:t xml:space="preserve">przerw w wykonywaniu obowiązków służbowych, za które </w:t>
      </w:r>
      <w:r w:rsidR="00050D80" w:rsidRPr="006965DA">
        <w:t>funkcjonariuszowi</w:t>
      </w:r>
      <w:r w:rsidRPr="006965DA">
        <w:t xml:space="preserve"> nie zachował prawa do uposażenia, wymienionych w art. </w:t>
      </w:r>
      <w:r w:rsidR="00050D80" w:rsidRPr="006965DA">
        <w:t>141</w:t>
      </w:r>
      <w:r w:rsidRPr="006965DA">
        <w:t xml:space="preserve"> ust. 1</w:t>
      </w:r>
      <w:r w:rsidR="006947A1">
        <w:t>–</w:t>
      </w:r>
      <w:r w:rsidRPr="006965DA">
        <w:t>3,</w:t>
      </w:r>
    </w:p>
    <w:p w:rsidR="00A13CC8" w:rsidRPr="006965DA" w:rsidRDefault="00A13CC8" w:rsidP="003C6277">
      <w:pPr>
        <w:pStyle w:val="ZPKTzmpktartykuempunktem"/>
      </w:pPr>
      <w:r w:rsidRPr="006965DA">
        <w:t>3)</w:t>
      </w:r>
      <w:r w:rsidR="003C6277" w:rsidRPr="006965DA">
        <w:tab/>
      </w:r>
      <w:r w:rsidRPr="006965DA">
        <w:t>zawieszenia w czynnościach służbowych albo tymczasowego aresztowania,</w:t>
      </w:r>
    </w:p>
    <w:p w:rsidR="00A13CC8" w:rsidRPr="006965DA" w:rsidRDefault="00A13CC8" w:rsidP="003C6277">
      <w:pPr>
        <w:pStyle w:val="ZPKTzmpktartykuempunktem"/>
      </w:pPr>
      <w:r w:rsidRPr="006965DA">
        <w:t>4)</w:t>
      </w:r>
      <w:r w:rsidR="003C6277" w:rsidRPr="006965DA">
        <w:tab/>
      </w:r>
      <w:r w:rsidRPr="006965DA">
        <w:t xml:space="preserve">zwolnienia z zajęć służbowych, o którym mowa w art. </w:t>
      </w:r>
      <w:r w:rsidR="006539AB" w:rsidRPr="006965DA">
        <w:t>136</w:t>
      </w:r>
      <w:r w:rsidRPr="006965DA">
        <w:t>b ust. 2 pkt 1 i 3</w:t>
      </w:r>
      <w:r w:rsidR="00700EC0">
        <w:t>–</w:t>
      </w:r>
      <w:r w:rsidRPr="006965DA">
        <w:t>5,</w:t>
      </w:r>
    </w:p>
    <w:p w:rsidR="00A13CC8" w:rsidRPr="006965DA" w:rsidRDefault="003C6277" w:rsidP="006965DA">
      <w:pPr>
        <w:pStyle w:val="ZPKTzmpktartykuempunktem"/>
        <w:keepNext/>
      </w:pPr>
      <w:r w:rsidRPr="006965DA">
        <w:lastRenderedPageBreak/>
        <w:t>5)</w:t>
      </w:r>
      <w:r w:rsidRPr="006965DA">
        <w:tab/>
      </w:r>
      <w:r w:rsidR="00A13CC8" w:rsidRPr="006965DA">
        <w:t>innej nieobecności trwającej co najmniej jeden miesiąc</w:t>
      </w:r>
    </w:p>
    <w:p w:rsidR="00A13CC8" w:rsidRPr="006965DA" w:rsidRDefault="006947A1" w:rsidP="003C6277">
      <w:pPr>
        <w:pStyle w:val="ZCZWSPPKTzmczciwsppktartykuempunktem"/>
      </w:pPr>
      <w:r>
        <w:t>–</w:t>
      </w:r>
      <w:r w:rsidR="00A13CC8" w:rsidRPr="006965DA">
        <w:t xml:space="preserve"> proporcjonalnie do tego okresu.</w:t>
      </w:r>
    </w:p>
    <w:p w:rsidR="00A13CC8" w:rsidRPr="006965DA" w:rsidRDefault="002945A7" w:rsidP="00A13CC8">
      <w:pPr>
        <w:pStyle w:val="ZARTzmartartykuempunktem"/>
      </w:pPr>
      <w:r w:rsidRPr="006965DA">
        <w:t>1</w:t>
      </w:r>
      <w:r w:rsidR="00E44CE0" w:rsidRPr="006965DA">
        <w:t>1</w:t>
      </w:r>
      <w:r w:rsidR="00B7551B" w:rsidRPr="006965DA">
        <w:t>. </w:t>
      </w:r>
      <w:r w:rsidR="00A13CC8" w:rsidRPr="006965DA">
        <w:t>Świadczenie motywacyjne wypłaca się w każdym kolejnym miesiącu kalendarzowym, począwszy od miesiąca następującego po miesiącu, w którym wydano decyzję o przyznaniu świadczenia motywacyjnego.</w:t>
      </w:r>
    </w:p>
    <w:p w:rsidR="00A13CC8" w:rsidRPr="006965DA" w:rsidRDefault="002945A7" w:rsidP="00A13CC8">
      <w:pPr>
        <w:pStyle w:val="ZARTzmartartykuempunktem"/>
      </w:pPr>
      <w:r w:rsidRPr="006965DA">
        <w:t>1</w:t>
      </w:r>
      <w:r w:rsidR="00E44CE0" w:rsidRPr="006965DA">
        <w:t>2</w:t>
      </w:r>
      <w:r w:rsidR="00B7551B" w:rsidRPr="006965DA">
        <w:t>. </w:t>
      </w:r>
      <w:r w:rsidR="00A13CC8" w:rsidRPr="006965DA">
        <w:t>Świadczenie motywacyjne płatne jest z dołu do dziesiątego dnia miesiąca następującego po miesiącu, za który świadczenie motywacyjne przysługuje.</w:t>
      </w:r>
    </w:p>
    <w:p w:rsidR="00A13CC8" w:rsidRPr="006965DA" w:rsidRDefault="002945A7" w:rsidP="00211389">
      <w:pPr>
        <w:pStyle w:val="ZARTzmartartykuempunktem"/>
      </w:pPr>
      <w:r w:rsidRPr="006965DA">
        <w:t>1</w:t>
      </w:r>
      <w:r w:rsidR="00E44CE0" w:rsidRPr="006965DA">
        <w:t>3</w:t>
      </w:r>
      <w:r w:rsidR="00B7551B" w:rsidRPr="006965DA">
        <w:t>. </w:t>
      </w:r>
      <w:r w:rsidR="00A13CC8" w:rsidRPr="006965DA">
        <w:t>Prawo do wypłaty świadczenia motywacyjnego ustaje w miesiącu, w którym</w:t>
      </w:r>
      <w:r w:rsidR="00B56FC4" w:rsidRPr="006965DA">
        <w:t xml:space="preserve"> decyzja, o której mowa w ust. </w:t>
      </w:r>
      <w:r w:rsidR="00E44CE0" w:rsidRPr="006965DA">
        <w:t>8</w:t>
      </w:r>
      <w:r w:rsidR="00A13CC8" w:rsidRPr="006965DA">
        <w:t xml:space="preserve">, stała się ostateczna lub nastąpiło rozwiązanie stosunku służbowego w związku ze zwolnieniem </w:t>
      </w:r>
      <w:r w:rsidR="006539AB" w:rsidRPr="006965DA">
        <w:t>funkcjonariusza</w:t>
      </w:r>
      <w:r w:rsidR="00A13CC8" w:rsidRPr="006965DA">
        <w:t xml:space="preserve"> ze służby, z jego śmiercią lub zaginięciem. Świadczenia motywacyjnego za ten miesiąc nie wypłaca się.</w:t>
      </w:r>
    </w:p>
    <w:p w:rsidR="00D816D0" w:rsidRPr="006965DA" w:rsidRDefault="00D816D0" w:rsidP="000838C4">
      <w:pPr>
        <w:pStyle w:val="ZARTzmartartykuempunktem"/>
      </w:pPr>
      <w:r w:rsidRPr="006965DA">
        <w:t>Art. 12</w:t>
      </w:r>
      <w:r w:rsidR="00D93C03" w:rsidRPr="006965DA">
        <w:t>5b</w:t>
      </w:r>
      <w:r w:rsidRPr="006965DA">
        <w:t>. 1.</w:t>
      </w:r>
      <w:r w:rsidRPr="006965DA">
        <w:rPr>
          <w:rStyle w:val="Ppogrubienie"/>
        </w:rPr>
        <w:t> </w:t>
      </w:r>
      <w:r w:rsidRPr="006965DA">
        <w:t>Funkcjonariuszowi przysługuje świadczenie za długoletnią służbę w</w:t>
      </w:r>
      <w:r w:rsidR="001C4748">
        <w:t> </w:t>
      </w:r>
      <w:r w:rsidRPr="006965DA">
        <w:t xml:space="preserve">wysokości </w:t>
      </w:r>
      <w:r w:rsidR="0099273E" w:rsidRPr="006965DA">
        <w:t>5</w:t>
      </w:r>
      <w:r w:rsidRPr="006965DA">
        <w:t>% należnego uposażenia zasadniczego po osiągnięciu 15 lat służby.</w:t>
      </w:r>
    </w:p>
    <w:p w:rsidR="00D816D0" w:rsidRPr="006965DA" w:rsidRDefault="00D816D0" w:rsidP="007E1D3D">
      <w:pPr>
        <w:pStyle w:val="ZUSTzmustartykuempunktem"/>
      </w:pPr>
      <w:r w:rsidRPr="006965DA">
        <w:t>2. Świadczenie</w:t>
      </w:r>
      <w:r w:rsidR="00467305" w:rsidRPr="006965DA">
        <w:t xml:space="preserve">, </w:t>
      </w:r>
      <w:r w:rsidRPr="006965DA">
        <w:t>o</w:t>
      </w:r>
      <w:r w:rsidR="00467305" w:rsidRPr="006965DA">
        <w:t xml:space="preserve"> </w:t>
      </w:r>
      <w:r w:rsidRPr="006965DA">
        <w:t>k</w:t>
      </w:r>
      <w:r w:rsidR="00467305" w:rsidRPr="006965DA">
        <w:t>tórym mowa</w:t>
      </w:r>
      <w:r w:rsidRPr="006965DA">
        <w:t xml:space="preserve"> w ust. 1</w:t>
      </w:r>
      <w:r w:rsidR="00467305" w:rsidRPr="006965DA">
        <w:t>,</w:t>
      </w:r>
      <w:r w:rsidRPr="006965DA">
        <w:t xml:space="preserve"> zwiększa się o kwotę 1% należnego uposażenia zasadniczego za każdy kolejny rozpoczęty rok służby, nie więcej jednak niż do wysokości </w:t>
      </w:r>
      <w:r w:rsidR="0099273E" w:rsidRPr="006965DA">
        <w:t>15% po 2</w:t>
      </w:r>
      <w:r w:rsidRPr="006965DA">
        <w:t>5 latach służby</w:t>
      </w:r>
      <w:r w:rsidR="00467305" w:rsidRPr="006965DA">
        <w:t xml:space="preserve">, </w:t>
      </w:r>
      <w:r w:rsidR="00C9245E" w:rsidRPr="006965DA">
        <w:t>a prawo do niego wygasa z ostatnim dniem miesiąca, w którym nastąpiło zwolnienie funkcjonariusza ze służby lub zaistniały inne okoliczności uzasadniające</w:t>
      </w:r>
      <w:r w:rsidR="001C3FD8" w:rsidRPr="006965DA">
        <w:t xml:space="preserve"> wygaśnięcie tego prawa</w:t>
      </w:r>
      <w:r w:rsidR="00712F99" w:rsidRPr="006965DA">
        <w:t>.</w:t>
      </w:r>
    </w:p>
    <w:p w:rsidR="00A13CC8" w:rsidRPr="006965DA" w:rsidRDefault="00E36D8B" w:rsidP="00211389">
      <w:pPr>
        <w:pStyle w:val="ZUSTzmustartykuempunktem"/>
      </w:pPr>
      <w:r w:rsidRPr="006965DA">
        <w:t>3</w:t>
      </w:r>
      <w:r w:rsidR="00D816D0" w:rsidRPr="006965DA">
        <w:t>.</w:t>
      </w:r>
      <w:r w:rsidR="00AF1B3D" w:rsidRPr="006965DA">
        <w:t> </w:t>
      </w:r>
      <w:r w:rsidR="00D816D0" w:rsidRPr="006965DA">
        <w:t>Do świadczenia, o którym mowa w ust. 1, stosuje się przepisy art. 1</w:t>
      </w:r>
      <w:r w:rsidR="00E00772" w:rsidRPr="006965DA">
        <w:t>20</w:t>
      </w:r>
      <w:r w:rsidRPr="006965DA">
        <w:t xml:space="preserve"> oraz art.</w:t>
      </w:r>
      <w:r w:rsidR="001C4748">
        <w:t> </w:t>
      </w:r>
      <w:r w:rsidRPr="006965DA">
        <w:t>12</w:t>
      </w:r>
      <w:r w:rsidR="00076FAE" w:rsidRPr="006965DA">
        <w:t>5a</w:t>
      </w:r>
      <w:r w:rsidRPr="006965DA">
        <w:t xml:space="preserve"> ust. 2.</w:t>
      </w:r>
      <w:r w:rsidR="003C6277" w:rsidRPr="006965DA">
        <w:t>”</w:t>
      </w:r>
      <w:r w:rsidR="00211389" w:rsidRPr="006965DA">
        <w:t>.</w:t>
      </w:r>
    </w:p>
    <w:p w:rsidR="007C303F" w:rsidRPr="006965DA" w:rsidRDefault="007C303F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8D1486">
        <w:rPr>
          <w:rStyle w:val="Ppogrubienie"/>
        </w:rPr>
        <w:t>7</w:t>
      </w:r>
      <w:r w:rsidRPr="006965DA">
        <w:rPr>
          <w:rStyle w:val="Ppogrubienie"/>
        </w:rPr>
        <w:t>.</w:t>
      </w:r>
      <w:r w:rsidRPr="006965DA">
        <w:t> W ustawie z dnia 9 czerwca 2006 r. o Centralnym Biurze Antykorupcyjnym (Dz.U. z 2022 r. poz. 1900) wprowadza się następujące zmiany:</w:t>
      </w:r>
    </w:p>
    <w:p w:rsidR="007C303F" w:rsidRPr="006965DA" w:rsidRDefault="007C303F" w:rsidP="006965DA">
      <w:pPr>
        <w:pStyle w:val="PKTpunkt"/>
        <w:keepNext/>
      </w:pPr>
      <w:r w:rsidRPr="006965DA">
        <w:t>1)</w:t>
      </w:r>
      <w:r w:rsidRPr="006965DA">
        <w:tab/>
        <w:t>w art. 92 po ust. 1a dodaje się ust. 1b</w:t>
      </w:r>
      <w:r w:rsidR="00211389" w:rsidRPr="006965DA">
        <w:t xml:space="preserve"> i 1c</w:t>
      </w:r>
      <w:r w:rsidRPr="006965DA">
        <w:t xml:space="preserve"> w brzmieniu:</w:t>
      </w:r>
    </w:p>
    <w:p w:rsidR="00211389" w:rsidRPr="006965DA" w:rsidRDefault="007C303F" w:rsidP="00AF1B3D">
      <w:pPr>
        <w:pStyle w:val="ZUSTzmustartykuempunktem"/>
      </w:pPr>
      <w:r w:rsidRPr="006965DA">
        <w:t>„1b</w:t>
      </w:r>
      <w:r w:rsidR="00AF1B3D" w:rsidRPr="006965DA">
        <w:t>. </w:t>
      </w:r>
      <w:r w:rsidRPr="006965DA">
        <w:t xml:space="preserve">Funkcjonariuszowi przysługuje świadczenie </w:t>
      </w:r>
      <w:r w:rsidR="00211389" w:rsidRPr="006965DA">
        <w:t>motywacyjne</w:t>
      </w:r>
      <w:r w:rsidRPr="006965DA">
        <w:t>.</w:t>
      </w:r>
    </w:p>
    <w:p w:rsidR="007C303F" w:rsidRPr="006965DA" w:rsidRDefault="00CA2C48" w:rsidP="00AF1B3D">
      <w:pPr>
        <w:pStyle w:val="ZUSTzmustartykuempunktem"/>
      </w:pPr>
      <w:r w:rsidRPr="006965DA">
        <w:t>1c. </w:t>
      </w:r>
      <w:r w:rsidR="00211389" w:rsidRPr="006965DA">
        <w:t>Funkcjonariuszowi przysługuje świadczenie za długoletnią służbę</w:t>
      </w:r>
      <w:r w:rsidR="001374EE" w:rsidRPr="006965DA">
        <w:t>.</w:t>
      </w:r>
      <w:r w:rsidR="007C303F" w:rsidRPr="006965DA">
        <w:t>”</w:t>
      </w:r>
      <w:r w:rsidR="000838C4" w:rsidRPr="006965DA">
        <w:t>;</w:t>
      </w:r>
    </w:p>
    <w:p w:rsidR="007C303F" w:rsidRPr="006965DA" w:rsidRDefault="007C303F" w:rsidP="006965DA">
      <w:pPr>
        <w:pStyle w:val="PKTpunkt"/>
        <w:keepNext/>
      </w:pPr>
      <w:r w:rsidRPr="006965DA">
        <w:t>2)</w:t>
      </w:r>
      <w:r w:rsidRPr="006965DA">
        <w:tab/>
        <w:t>po art. 99a dodaje się art. 99b</w:t>
      </w:r>
      <w:r w:rsidR="00211389" w:rsidRPr="006965DA">
        <w:t xml:space="preserve"> i </w:t>
      </w:r>
      <w:r w:rsidR="001B12DF" w:rsidRPr="006965DA">
        <w:t xml:space="preserve">art. </w:t>
      </w:r>
      <w:r w:rsidR="00211389" w:rsidRPr="006965DA">
        <w:t>99c</w:t>
      </w:r>
      <w:r w:rsidRPr="006965DA">
        <w:t xml:space="preserve"> w brzmieniu:</w:t>
      </w:r>
    </w:p>
    <w:p w:rsidR="00933D80" w:rsidRPr="006965DA" w:rsidRDefault="007C303F" w:rsidP="006965DA">
      <w:pPr>
        <w:pStyle w:val="ZARTzmartartykuempunktem"/>
        <w:keepNext/>
      </w:pPr>
      <w:r w:rsidRPr="006965DA">
        <w:t>„</w:t>
      </w:r>
      <w:r w:rsidR="00CA2C48" w:rsidRPr="006965DA">
        <w:t>Art. </w:t>
      </w:r>
      <w:r w:rsidR="00C72EF7" w:rsidRPr="006965DA">
        <w:t>99</w:t>
      </w:r>
      <w:r w:rsidR="00607173" w:rsidRPr="006965DA">
        <w:t>b</w:t>
      </w:r>
      <w:r w:rsidR="00933D80" w:rsidRPr="006965DA">
        <w:t>.</w:t>
      </w:r>
      <w:r w:rsidR="00CA2C48" w:rsidRPr="006965DA">
        <w:t> </w:t>
      </w:r>
      <w:r w:rsidR="00933D80" w:rsidRPr="006965DA">
        <w:t>1.</w:t>
      </w:r>
      <w:r w:rsidR="00CA2C48" w:rsidRPr="006965DA">
        <w:t> </w:t>
      </w:r>
      <w:r w:rsidR="00933D80" w:rsidRPr="006965DA">
        <w:t>Funkcjonariuszowi przyznaje się świadczenie motywacyjne po osiągnięciu:</w:t>
      </w:r>
    </w:p>
    <w:p w:rsidR="00933D80" w:rsidRPr="006965DA" w:rsidRDefault="00B7551B" w:rsidP="00B7551B">
      <w:pPr>
        <w:pStyle w:val="ZPKTzmpktartykuempunktem"/>
      </w:pPr>
      <w:r w:rsidRPr="006965DA">
        <w:t>1)</w:t>
      </w:r>
      <w:r w:rsidRPr="006965DA">
        <w:tab/>
      </w:r>
      <w:r w:rsidR="00933D80" w:rsidRPr="006965DA">
        <w:t xml:space="preserve">25 lat służby, ale nie więcej niż 28 lat i 6 miesięcy </w:t>
      </w:r>
      <w:r w:rsidR="00EC1595">
        <w:t>–</w:t>
      </w:r>
      <w:r w:rsidR="00933D80" w:rsidRPr="006965DA">
        <w:t xml:space="preserve"> w wysokości 1500</w:t>
      </w:r>
      <w:r w:rsidR="001374EE" w:rsidRPr="006965DA">
        <w:t> </w:t>
      </w:r>
      <w:r w:rsidR="00933D80" w:rsidRPr="006965DA">
        <w:t>zł miesięcznie, albo</w:t>
      </w:r>
    </w:p>
    <w:p w:rsidR="00933D80" w:rsidRPr="006965DA" w:rsidRDefault="00933D80" w:rsidP="00B7551B">
      <w:pPr>
        <w:pStyle w:val="ZPKTzmpktartykuempunktem"/>
      </w:pPr>
      <w:r w:rsidRPr="006965DA">
        <w:t>2)</w:t>
      </w:r>
      <w:r w:rsidR="00B7551B" w:rsidRPr="006965DA">
        <w:tab/>
      </w:r>
      <w:r w:rsidRPr="006965DA">
        <w:t xml:space="preserve">28 lat i 6 miesięcy służby </w:t>
      </w:r>
      <w:r w:rsidR="00EC1595">
        <w:t>–</w:t>
      </w:r>
      <w:r w:rsidRPr="006965DA">
        <w:t xml:space="preserve"> w wysokości 2500 zł miesięcznie.</w:t>
      </w:r>
    </w:p>
    <w:p w:rsidR="00933D80" w:rsidRPr="006965DA" w:rsidRDefault="00933D80" w:rsidP="006965DA">
      <w:pPr>
        <w:pStyle w:val="ZARTzmartartykuempunktem"/>
        <w:keepNext/>
      </w:pPr>
      <w:r w:rsidRPr="006965DA">
        <w:t>2.</w:t>
      </w:r>
      <w:r w:rsidR="00CA2C48" w:rsidRPr="006965DA">
        <w:t> </w:t>
      </w:r>
      <w:r w:rsidRPr="006965DA">
        <w:t>Do stażu służby, o którym mowa w ust. 1, zalicza się okresy:</w:t>
      </w:r>
    </w:p>
    <w:p w:rsidR="001A31D3" w:rsidRPr="006965DA" w:rsidRDefault="001A31D3" w:rsidP="003C6277">
      <w:pPr>
        <w:pStyle w:val="ZPKTzmpktartykuempunktem"/>
      </w:pPr>
      <w:r w:rsidRPr="006965DA">
        <w:t>1)</w:t>
      </w:r>
      <w:r w:rsidRPr="006965DA">
        <w:tab/>
        <w:t>służby w Centralnym Biurze Antykorupcyjnym;</w:t>
      </w:r>
    </w:p>
    <w:p w:rsidR="001A31D3" w:rsidRPr="006965DA" w:rsidRDefault="001A31D3" w:rsidP="003C6277">
      <w:pPr>
        <w:pStyle w:val="ZPKTzmpktartykuempunktem"/>
      </w:pPr>
      <w:r w:rsidRPr="006965DA">
        <w:lastRenderedPageBreak/>
        <w:t>2)</w:t>
      </w:r>
      <w:r w:rsidRPr="006965DA">
        <w:tab/>
        <w:t>służby w Policji, Agencji Bezpieczeństwa Wewnętrznego, Agencji Wywiadu, Służbie Kontrwywiadu Wojskowego, Służbie Wywiadu Wojskowego, Straży Granicznej, Straży Marszałkowskiej, Służbie Ochrony Państwa, Państwowej Straży Pożarnej, Służbie Celnej, Służbie Celno-Skarbowej i Służbie Więziennej;</w:t>
      </w:r>
    </w:p>
    <w:p w:rsidR="001A31D3" w:rsidRPr="006965DA" w:rsidRDefault="001A31D3" w:rsidP="003C6277">
      <w:pPr>
        <w:pStyle w:val="ZPKTzmpktartykuempunktem"/>
      </w:pPr>
      <w:r w:rsidRPr="006965DA">
        <w:t>3)</w:t>
      </w:r>
      <w:r w:rsidRPr="006965DA">
        <w:tab/>
        <w:t>traktowane jako równorzędne ze służbą, o której mowa w pkt 1 i 2, w</w:t>
      </w:r>
      <w:r w:rsidR="00EB7D9D" w:rsidRPr="006965DA">
        <w:t xml:space="preserve">ymienione </w:t>
      </w:r>
      <w:r w:rsidR="007A4451">
        <w:br/>
      </w:r>
      <w:r w:rsidRPr="006965DA">
        <w:t xml:space="preserve">w art. 13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</w:t>
      </w:r>
      <w:r w:rsidR="007A4451">
        <w:br/>
      </w:r>
      <w:r w:rsidRPr="006965DA">
        <w:t>i Służby Więziennej oraz ich rodzin (</w:t>
      </w:r>
      <w:r w:rsidR="001F6D42" w:rsidRPr="006965DA">
        <w:t>Dz. U. z 2022 r. poz. 1626</w:t>
      </w:r>
      <w:r w:rsidR="001F6D42">
        <w:t xml:space="preserve"> i 2476</w:t>
      </w:r>
      <w:r w:rsidRPr="006965DA">
        <w:t>).</w:t>
      </w:r>
    </w:p>
    <w:p w:rsidR="00933D80" w:rsidRPr="006965DA" w:rsidRDefault="001374EE" w:rsidP="00DA3B29">
      <w:pPr>
        <w:pStyle w:val="ZARTzmartartykuempunktem"/>
      </w:pPr>
      <w:r w:rsidRPr="006965DA">
        <w:t>3. </w:t>
      </w:r>
      <w:r w:rsidR="00933D80" w:rsidRPr="006965DA">
        <w:t>Decyzję o przyznaniu lub odmowie przyznania świadczenia motywacyjnego</w:t>
      </w:r>
      <w:r w:rsidR="00E1073A" w:rsidRPr="006965DA">
        <w:t xml:space="preserve"> </w:t>
      </w:r>
      <w:r w:rsidR="005524DE" w:rsidRPr="006965DA">
        <w:t xml:space="preserve">Szef CBA </w:t>
      </w:r>
      <w:r w:rsidR="00933D80" w:rsidRPr="006965DA">
        <w:t xml:space="preserve">wydaje nie później niż w terminie 30 dni po osiągnięciu przez </w:t>
      </w:r>
      <w:r w:rsidR="005524DE" w:rsidRPr="006965DA">
        <w:t xml:space="preserve">funkcjonariusza </w:t>
      </w:r>
      <w:r w:rsidR="00933D80" w:rsidRPr="006965DA">
        <w:t>stażu służby, o którym mowa w ust. 1 pkt 1 lub 2.</w:t>
      </w:r>
    </w:p>
    <w:p w:rsidR="00933D80" w:rsidRPr="006965DA" w:rsidRDefault="00B7551B" w:rsidP="00933D80">
      <w:pPr>
        <w:pStyle w:val="ZARTzmartartykuempunktem"/>
      </w:pPr>
      <w:r w:rsidRPr="006965DA">
        <w:t>4. </w:t>
      </w:r>
      <w:r w:rsidR="00933D80" w:rsidRPr="006965DA">
        <w:t>Przed wydaniem decyzji o przyznaniu świadczenia motywacyjnego funkcjonariusz podlega opiniowaniu służbowemu na za</w:t>
      </w:r>
      <w:r w:rsidR="00CB3B68" w:rsidRPr="006965DA">
        <w:t>sadach, o których mowa w art. 57</w:t>
      </w:r>
      <w:r w:rsidR="00933D80" w:rsidRPr="006965DA">
        <w:t xml:space="preserve">, jeżeli od dnia wydania ostatniej opinii o tym funkcjonariuszu upłynęły co najmniej </w:t>
      </w:r>
      <w:r w:rsidR="007A4451">
        <w:br/>
      </w:r>
      <w:r w:rsidR="00933D80" w:rsidRPr="006965DA">
        <w:t>3 miesiące.</w:t>
      </w:r>
    </w:p>
    <w:p w:rsidR="00933D80" w:rsidRPr="006965DA" w:rsidRDefault="00CA2C48" w:rsidP="00933D80">
      <w:pPr>
        <w:pStyle w:val="ZARTzmartartykuempunktem"/>
      </w:pPr>
      <w:r w:rsidRPr="006965DA">
        <w:t>5. </w:t>
      </w:r>
      <w:r w:rsidR="00933D80" w:rsidRPr="006965DA">
        <w:t>Prezes Rady Ministrów</w:t>
      </w:r>
      <w:r w:rsidR="009D3B15" w:rsidRPr="006965DA">
        <w:t xml:space="preserve"> lub upoważniony przez niego minister powołany w celu koordynowania działalności</w:t>
      </w:r>
      <w:r w:rsidR="00933D80" w:rsidRPr="006965DA">
        <w:t xml:space="preserve"> </w:t>
      </w:r>
      <w:r w:rsidR="009D3B15" w:rsidRPr="006965DA">
        <w:t xml:space="preserve">służb specjalnych </w:t>
      </w:r>
      <w:r w:rsidR="00933D80" w:rsidRPr="006965DA">
        <w:t xml:space="preserve">przyznaje świadczenie motywacyjne Szefowi </w:t>
      </w:r>
      <w:r w:rsidR="00CB3B68" w:rsidRPr="006965DA">
        <w:t>CBA</w:t>
      </w:r>
      <w:r w:rsidR="00933D80" w:rsidRPr="006965DA">
        <w:t>.</w:t>
      </w:r>
    </w:p>
    <w:p w:rsidR="009D3B15" w:rsidRPr="006965DA" w:rsidRDefault="009D3B15">
      <w:pPr>
        <w:pStyle w:val="ZARTzmartartykuempunktem"/>
      </w:pPr>
      <w:r w:rsidRPr="006965DA">
        <w:t>6. Szef CBA przyznaje świadczenie motywacyjne swoim zastępcom.</w:t>
      </w:r>
    </w:p>
    <w:p w:rsidR="00933D80" w:rsidRPr="006965DA" w:rsidRDefault="009D3B15" w:rsidP="006965DA">
      <w:pPr>
        <w:pStyle w:val="ZARTzmartartykuempunktem"/>
        <w:keepNext/>
      </w:pPr>
      <w:r w:rsidRPr="006965DA">
        <w:t>7</w:t>
      </w:r>
      <w:r w:rsidR="00CA2C48" w:rsidRPr="006965DA">
        <w:t>. </w:t>
      </w:r>
      <w:r w:rsidR="00933D80" w:rsidRPr="006965DA">
        <w:t>Świadczenia motywacyjnego nie przyznaje się funkcjonariuszowi:</w:t>
      </w:r>
    </w:p>
    <w:p w:rsidR="00933D80" w:rsidRPr="006965DA" w:rsidRDefault="00B7551B" w:rsidP="00B7551B">
      <w:pPr>
        <w:pStyle w:val="ZPKTzmpktartykuempunktem"/>
      </w:pPr>
      <w:r w:rsidRPr="006965DA">
        <w:t>1)</w:t>
      </w:r>
      <w:r w:rsidRPr="006965DA">
        <w:tab/>
      </w:r>
      <w:r w:rsidR="00933D80" w:rsidRPr="006965DA">
        <w:t>który podczas ostatniego opiniowania służbowego otrzymał jedną z opinii służ</w:t>
      </w:r>
      <w:r w:rsidR="008A5F3D" w:rsidRPr="006965DA">
        <w:t>bowych, o których mowa w art. 61</w:t>
      </w:r>
      <w:r w:rsidR="00933D80" w:rsidRPr="006965DA">
        <w:t xml:space="preserve"> </w:t>
      </w:r>
      <w:r w:rsidR="008A5F3D" w:rsidRPr="006965DA">
        <w:t>ust. 2 pkt 2 albo 3 albo art. 64</w:t>
      </w:r>
      <w:r w:rsidR="00933D80" w:rsidRPr="006965DA">
        <w:t xml:space="preserve"> ust. 1 pkt 2 albo ust. 2 pkt 1 </w:t>
      </w:r>
      <w:r w:rsidR="00EC1595">
        <w:t>–</w:t>
      </w:r>
      <w:r w:rsidR="00933D80" w:rsidRPr="006965DA">
        <w:t xml:space="preserve"> przez okres jednego roku od dnia wydania ostatecznej opinii służbowej;</w:t>
      </w:r>
    </w:p>
    <w:p w:rsidR="00933D80" w:rsidRPr="006965DA" w:rsidRDefault="00B7551B" w:rsidP="00B7551B">
      <w:pPr>
        <w:pStyle w:val="ZPKTzmpktartykuempunktem"/>
      </w:pPr>
      <w:r w:rsidRPr="006965DA">
        <w:t>2)</w:t>
      </w:r>
      <w:r w:rsidRPr="006965DA">
        <w:tab/>
      </w:r>
      <w:r w:rsidR="00933D80" w:rsidRPr="006965DA">
        <w:t xml:space="preserve">przeciwko któremu wszczęto postępowanie karne w sprawie o przestępstwo umyślne ścigane z oskarżenia publicznego lub umyślne przestępstwo skarbowe lub postępowanie dyscyplinarne </w:t>
      </w:r>
      <w:r w:rsidR="00EC1595">
        <w:t>–</w:t>
      </w:r>
      <w:r w:rsidR="00933D80" w:rsidRPr="006965DA">
        <w:t xml:space="preserve"> do czasu prawomocnego zakończenia tego postępowania;</w:t>
      </w:r>
    </w:p>
    <w:p w:rsidR="00933D80" w:rsidRPr="006965DA" w:rsidRDefault="00933D80" w:rsidP="00B7551B">
      <w:pPr>
        <w:pStyle w:val="ZPKTzmpktartykuempunktem"/>
      </w:pPr>
      <w:r w:rsidRPr="006965DA">
        <w:t>3)</w:t>
      </w:r>
      <w:r w:rsidR="00B7551B" w:rsidRPr="006965DA">
        <w:tab/>
      </w:r>
      <w:r w:rsidRPr="006965DA">
        <w:t xml:space="preserve">ukaranemu karą dyscyplinarną </w:t>
      </w:r>
      <w:r w:rsidR="00445998">
        <w:t>–</w:t>
      </w:r>
      <w:r w:rsidRPr="006965DA">
        <w:t xml:space="preserve"> do czasu jej zatarcia;</w:t>
      </w:r>
    </w:p>
    <w:p w:rsidR="00933D80" w:rsidRPr="006965DA" w:rsidRDefault="00933D80" w:rsidP="00B7551B">
      <w:pPr>
        <w:pStyle w:val="ZPKTzmpktartykuempunktem"/>
      </w:pPr>
      <w:r w:rsidRPr="006965DA">
        <w:lastRenderedPageBreak/>
        <w:t>4)</w:t>
      </w:r>
      <w:r w:rsidR="00B7551B" w:rsidRPr="006965DA">
        <w:tab/>
      </w:r>
      <w:r w:rsidRPr="006965DA">
        <w:t xml:space="preserve">skazanemu wyrokiem sądu lub w stosunku do którego postępowanie karne zostało warunkowo umorzone </w:t>
      </w:r>
      <w:r w:rsidR="00445998">
        <w:t>–</w:t>
      </w:r>
      <w:r w:rsidRPr="006965DA">
        <w:t xml:space="preserve"> przez okres jednego roku od dnia uprawomocnienia się orzeczenia.</w:t>
      </w:r>
    </w:p>
    <w:p w:rsidR="00933D80" w:rsidRPr="006965DA" w:rsidRDefault="009D3B15" w:rsidP="00B7551B">
      <w:pPr>
        <w:pStyle w:val="ZUSTzmustartykuempunktem"/>
      </w:pPr>
      <w:r w:rsidRPr="006965DA">
        <w:t>8</w:t>
      </w:r>
      <w:r w:rsidR="00933D80" w:rsidRPr="006965DA">
        <w:t>.</w:t>
      </w:r>
      <w:r w:rsidR="00CA2C48" w:rsidRPr="006965DA">
        <w:t> </w:t>
      </w:r>
      <w:r w:rsidR="00933D80" w:rsidRPr="006965DA">
        <w:t>Jeżeli po przyznaniu świadczenia motywacyjnego wystąpią okoli</w:t>
      </w:r>
      <w:r w:rsidR="001B2BC3" w:rsidRPr="006965DA">
        <w:t>czności, o</w:t>
      </w:r>
      <w:r w:rsidR="00445998">
        <w:t> </w:t>
      </w:r>
      <w:r w:rsidR="001B2BC3" w:rsidRPr="006965DA">
        <w:t xml:space="preserve">których mowa w ust. </w:t>
      </w:r>
      <w:r w:rsidRPr="006965DA">
        <w:t>7</w:t>
      </w:r>
      <w:r w:rsidR="00933D80" w:rsidRPr="006965DA">
        <w:t>, niezwłocznie wydaje się decyzję stwierdzającą ustanie prawa do wypłaty tego świadczenia.</w:t>
      </w:r>
    </w:p>
    <w:p w:rsidR="00933D80" w:rsidRPr="006965DA" w:rsidRDefault="009D3B15" w:rsidP="00B7551B">
      <w:pPr>
        <w:pStyle w:val="ZUSTzmustartykuempunktem"/>
      </w:pPr>
      <w:r w:rsidRPr="006965DA">
        <w:t>9</w:t>
      </w:r>
      <w:r w:rsidR="00933D80" w:rsidRPr="006965DA">
        <w:t>.</w:t>
      </w:r>
      <w:r w:rsidR="00CA2C48" w:rsidRPr="006965DA">
        <w:t> </w:t>
      </w:r>
      <w:r w:rsidR="00933D80" w:rsidRPr="006965DA">
        <w:t>Od decyzji o odmowie przyznania świadczenia motywacyjnego oraz od decyzji stwierdzającej ustanie prawa do wy</w:t>
      </w:r>
      <w:r w:rsidR="008D0669" w:rsidRPr="006965DA">
        <w:t xml:space="preserve">płaty świadczenia motywacyjnego wydanej przez Prezesa Rady Ministrów lub Szefa CBA </w:t>
      </w:r>
      <w:r w:rsidR="00933D80" w:rsidRPr="006965DA">
        <w:t xml:space="preserve">funkcjonariuszowi przysługuje </w:t>
      </w:r>
      <w:r w:rsidR="008D0669" w:rsidRPr="006965DA">
        <w:t>wniosek o</w:t>
      </w:r>
      <w:r w:rsidR="00445998">
        <w:t> </w:t>
      </w:r>
      <w:r w:rsidR="008D0669" w:rsidRPr="006965DA">
        <w:t xml:space="preserve">ponowne rozpatrzenie sprawy </w:t>
      </w:r>
      <w:r w:rsidR="00933D80" w:rsidRPr="006965DA">
        <w:t xml:space="preserve">w terminie 7 </w:t>
      </w:r>
      <w:r w:rsidR="008D0669" w:rsidRPr="006965DA">
        <w:t>dni od dnia doręczenia decyzji.</w:t>
      </w:r>
    </w:p>
    <w:p w:rsidR="00933D80" w:rsidRPr="006965DA" w:rsidRDefault="00897EE2" w:rsidP="006965DA">
      <w:pPr>
        <w:pStyle w:val="ZARTzmartartykuempunktem"/>
        <w:keepNext/>
      </w:pPr>
      <w:r w:rsidRPr="006965DA">
        <w:t>10</w:t>
      </w:r>
      <w:r w:rsidR="00CA2C48" w:rsidRPr="006965DA">
        <w:t>. </w:t>
      </w:r>
      <w:r w:rsidR="00933D80" w:rsidRPr="006965DA">
        <w:t>Świadczenia motywacyjnego nie wypłaca się za okres:</w:t>
      </w:r>
    </w:p>
    <w:p w:rsidR="00933D80" w:rsidRPr="006965DA" w:rsidRDefault="00B7551B" w:rsidP="00B7551B">
      <w:pPr>
        <w:pStyle w:val="ZPKTzmpktartykuempunktem"/>
      </w:pPr>
      <w:r w:rsidRPr="006965DA">
        <w:t>1)</w:t>
      </w:r>
      <w:r w:rsidRPr="006965DA">
        <w:tab/>
      </w:r>
      <w:r w:rsidR="00933D80" w:rsidRPr="006965DA">
        <w:t>korzystania z urlopu bezpłatnego,</w:t>
      </w:r>
    </w:p>
    <w:p w:rsidR="00933D80" w:rsidRPr="006965DA" w:rsidRDefault="00933D80" w:rsidP="00B7551B">
      <w:pPr>
        <w:pStyle w:val="ZPKTzmpktartykuempunktem"/>
      </w:pPr>
      <w:r w:rsidRPr="006965DA">
        <w:t>2)</w:t>
      </w:r>
      <w:r w:rsidR="00B7551B" w:rsidRPr="006965DA">
        <w:tab/>
      </w:r>
      <w:r w:rsidRPr="006965DA">
        <w:t>przerw w wykonywaniu obowiązków służbowych, za które funkcjonariuszowi nie zachował prawa do upo</w:t>
      </w:r>
      <w:r w:rsidR="00DA3B29" w:rsidRPr="006965DA">
        <w:t>sażenia, wymienionych w art. 105</w:t>
      </w:r>
      <w:r w:rsidRPr="006965DA">
        <w:t xml:space="preserve"> ust. 1</w:t>
      </w:r>
      <w:r w:rsidR="00445998">
        <w:t>–</w:t>
      </w:r>
      <w:r w:rsidRPr="006965DA">
        <w:t>3,</w:t>
      </w:r>
    </w:p>
    <w:p w:rsidR="00933D80" w:rsidRPr="006965DA" w:rsidRDefault="00933D80" w:rsidP="00B7551B">
      <w:pPr>
        <w:pStyle w:val="ZPKTzmpktartykuempunktem"/>
      </w:pPr>
      <w:r w:rsidRPr="006965DA">
        <w:t>3)</w:t>
      </w:r>
      <w:r w:rsidR="00B7551B" w:rsidRPr="006965DA">
        <w:tab/>
      </w:r>
      <w:r w:rsidRPr="006965DA">
        <w:t>zawieszenia w czynnościach służbowych albo tymczasowego aresztowania,</w:t>
      </w:r>
    </w:p>
    <w:p w:rsidR="00933D80" w:rsidRPr="006965DA" w:rsidRDefault="00933D80" w:rsidP="00B7551B">
      <w:pPr>
        <w:pStyle w:val="ZPKTzmpktartykuempunktem"/>
      </w:pPr>
      <w:r w:rsidRPr="006965DA">
        <w:t>4)</w:t>
      </w:r>
      <w:r w:rsidR="00B7551B" w:rsidRPr="006965DA">
        <w:tab/>
      </w:r>
      <w:r w:rsidRPr="006965DA">
        <w:t>zwolnienia z zajęć służbowych, o który</w:t>
      </w:r>
      <w:r w:rsidR="00DA3B29" w:rsidRPr="006965DA">
        <w:t>m mowa w art. 102</w:t>
      </w:r>
      <w:r w:rsidRPr="006965DA">
        <w:t>b ust. 2 pkt 1 i 3</w:t>
      </w:r>
      <w:r w:rsidR="00445998">
        <w:t>–</w:t>
      </w:r>
      <w:r w:rsidRPr="006965DA">
        <w:t>5,</w:t>
      </w:r>
    </w:p>
    <w:p w:rsidR="00933D80" w:rsidRPr="006965DA" w:rsidRDefault="00933D80" w:rsidP="006965DA">
      <w:pPr>
        <w:pStyle w:val="ZPKTzmpktartykuempunktem"/>
        <w:keepNext/>
      </w:pPr>
      <w:r w:rsidRPr="006965DA">
        <w:t>5)</w:t>
      </w:r>
      <w:r w:rsidR="00B7551B" w:rsidRPr="006965DA">
        <w:tab/>
      </w:r>
      <w:r w:rsidRPr="006965DA">
        <w:t>innej nieobecności trwającej co najmniej jeden miesiąc</w:t>
      </w:r>
    </w:p>
    <w:p w:rsidR="00933D80" w:rsidRPr="006965DA" w:rsidRDefault="00445998" w:rsidP="00B7551B">
      <w:pPr>
        <w:pStyle w:val="ZCZWSPPKTzmczciwsppktartykuempunktem"/>
      </w:pPr>
      <w:r>
        <w:t>–</w:t>
      </w:r>
      <w:r w:rsidR="00933D80" w:rsidRPr="006965DA">
        <w:t xml:space="preserve"> proporcjonalnie do tego okresu.</w:t>
      </w:r>
    </w:p>
    <w:p w:rsidR="00933D80" w:rsidRPr="006965DA" w:rsidRDefault="008A5F3D" w:rsidP="00933D80">
      <w:pPr>
        <w:pStyle w:val="ZARTzmartartykuempunktem"/>
      </w:pPr>
      <w:r w:rsidRPr="006965DA">
        <w:t>1</w:t>
      </w:r>
      <w:r w:rsidR="00897EE2" w:rsidRPr="006965DA">
        <w:t>1</w:t>
      </w:r>
      <w:r w:rsidR="00B7551B" w:rsidRPr="006965DA">
        <w:t>. </w:t>
      </w:r>
      <w:r w:rsidR="00933D80" w:rsidRPr="006965DA">
        <w:t>Świadczenie motywacyjne wypłaca się w każdym kolejnym miesiącu kalendarzowym, począwszy od miesiąca następującego po miesiącu, w którym wydano decyzję o przyznaniu świadczenia motywacyjnego.</w:t>
      </w:r>
    </w:p>
    <w:p w:rsidR="00933D80" w:rsidRPr="006965DA" w:rsidRDefault="008A5F3D" w:rsidP="00933D80">
      <w:pPr>
        <w:pStyle w:val="ZARTzmartartykuempunktem"/>
      </w:pPr>
      <w:r w:rsidRPr="006965DA">
        <w:t>1</w:t>
      </w:r>
      <w:r w:rsidR="00897EE2" w:rsidRPr="006965DA">
        <w:t>2</w:t>
      </w:r>
      <w:r w:rsidR="00B7551B" w:rsidRPr="006965DA">
        <w:t>. </w:t>
      </w:r>
      <w:r w:rsidR="00933D80" w:rsidRPr="006965DA">
        <w:t>Świadczenie motywacyjne płatne jest z dołu do dziesiątego dnia miesiąca następującego po miesiącu, za który świadczenie motywacyjne przysługuje.</w:t>
      </w:r>
    </w:p>
    <w:p w:rsidR="00211389" w:rsidRPr="006965DA" w:rsidRDefault="008A5F3D">
      <w:pPr>
        <w:pStyle w:val="ZARTzmartartykuempunktem"/>
      </w:pPr>
      <w:r w:rsidRPr="006965DA">
        <w:t>1</w:t>
      </w:r>
      <w:r w:rsidR="00897EE2" w:rsidRPr="006965DA">
        <w:t>3</w:t>
      </w:r>
      <w:r w:rsidR="00B7551B" w:rsidRPr="006965DA">
        <w:t>. </w:t>
      </w:r>
      <w:r w:rsidR="00933D80" w:rsidRPr="006965DA">
        <w:t>Prawo do wypłaty świadczenia motywacyjnego ustaje w miesiącu, w którym</w:t>
      </w:r>
      <w:r w:rsidR="001B2BC3" w:rsidRPr="006965DA">
        <w:t xml:space="preserve"> decyzja, o której mowa w ust. </w:t>
      </w:r>
      <w:r w:rsidR="00897EE2" w:rsidRPr="006965DA">
        <w:t>8</w:t>
      </w:r>
      <w:r w:rsidR="00933D80" w:rsidRPr="006965DA">
        <w:t>, stała się ostateczna lub nastąpiło rozwiązanie stosunku służbowego w związku ze zwolnieniem funkcjonariusza ze służby, z jego śmiercią lub zaginięciem. Świadczenia motywacyjnego za ten miesiąc nie wypłaca się.</w:t>
      </w:r>
    </w:p>
    <w:p w:rsidR="007C303F" w:rsidRPr="006965DA" w:rsidRDefault="007C303F" w:rsidP="000838C4">
      <w:pPr>
        <w:pStyle w:val="ZARTzmartartykuempunktem"/>
      </w:pPr>
      <w:r w:rsidRPr="006965DA">
        <w:t>Art. 99</w:t>
      </w:r>
      <w:r w:rsidR="00211389" w:rsidRPr="006965DA">
        <w:t>c</w:t>
      </w:r>
      <w:r w:rsidRPr="006965DA">
        <w:t>. 1. Funkcjonariuszowi przysługuje świadczenie za d</w:t>
      </w:r>
      <w:r w:rsidR="00C40640" w:rsidRPr="006965DA">
        <w:t xml:space="preserve">ługoletnią służbę </w:t>
      </w:r>
      <w:r w:rsidR="007A4451">
        <w:br/>
      </w:r>
      <w:r w:rsidR="00C40640" w:rsidRPr="006965DA">
        <w:t>w wysokości 5</w:t>
      </w:r>
      <w:r w:rsidRPr="006965DA">
        <w:t>% należnego uposażenia zasadniczego po osiągnięciu 15 lat służby.</w:t>
      </w:r>
    </w:p>
    <w:p w:rsidR="007C303F" w:rsidRPr="006965DA" w:rsidRDefault="007C303F" w:rsidP="007C303F">
      <w:pPr>
        <w:pStyle w:val="ZUSTzmustartykuempunktem"/>
      </w:pPr>
      <w:r w:rsidRPr="006965DA">
        <w:t>2. Świadczenie</w:t>
      </w:r>
      <w:r w:rsidR="00467305" w:rsidRPr="006965DA">
        <w:t>,</w:t>
      </w:r>
      <w:r w:rsidRPr="006965DA">
        <w:t xml:space="preserve"> o</w:t>
      </w:r>
      <w:r w:rsidR="00467305" w:rsidRPr="006965DA">
        <w:t xml:space="preserve"> </w:t>
      </w:r>
      <w:r w:rsidRPr="006965DA">
        <w:t>k</w:t>
      </w:r>
      <w:r w:rsidR="00467305" w:rsidRPr="006965DA">
        <w:t>tórym mowa</w:t>
      </w:r>
      <w:r w:rsidRPr="006965DA">
        <w:t xml:space="preserve"> w ust. 1</w:t>
      </w:r>
      <w:r w:rsidR="00467305" w:rsidRPr="006965DA">
        <w:t>,</w:t>
      </w:r>
      <w:r w:rsidRPr="006965DA">
        <w:t xml:space="preserve"> zwiększa się o kwotę 1% należnego uposażenia zasadniczego za każdy kolejny rozpoczęty rok służby, nie w</w:t>
      </w:r>
      <w:r w:rsidR="00C40640" w:rsidRPr="006965DA">
        <w:t>ięcej jednak niż do wysokości 15% po 2</w:t>
      </w:r>
      <w:r w:rsidRPr="006965DA">
        <w:t>5 latach służby</w:t>
      </w:r>
      <w:r w:rsidR="00467305" w:rsidRPr="006965DA">
        <w:t xml:space="preserve">, i wypłaca </w:t>
      </w:r>
      <w:r w:rsidR="000838C4" w:rsidRPr="006965DA">
        <w:t xml:space="preserve">się </w:t>
      </w:r>
      <w:r w:rsidR="00467305" w:rsidRPr="006965DA">
        <w:t xml:space="preserve">do dnia rozwiązania stosunku </w:t>
      </w:r>
      <w:r w:rsidR="00467305" w:rsidRPr="006965DA">
        <w:lastRenderedPageBreak/>
        <w:t>służbowego w związku ze zwolnieniem funkcjonariusza ze służby, z jego śmiercią lub zaginięciem</w:t>
      </w:r>
      <w:r w:rsidR="00712F99" w:rsidRPr="006965DA">
        <w:t>.</w:t>
      </w:r>
    </w:p>
    <w:p w:rsidR="007C303F" w:rsidRPr="006965DA" w:rsidRDefault="007C303F">
      <w:pPr>
        <w:pStyle w:val="ZUSTzmustartykuempunktem"/>
      </w:pPr>
      <w:r w:rsidRPr="006965DA">
        <w:t xml:space="preserve">4. Do świadczenia, o którym mowa w ust. 1, stosuje się przepisy art. </w:t>
      </w:r>
      <w:r w:rsidR="00B04442" w:rsidRPr="006965DA">
        <w:t>89 ust. 7</w:t>
      </w:r>
      <w:r w:rsidR="00C72EF7" w:rsidRPr="006965DA">
        <w:t xml:space="preserve"> oraz art.</w:t>
      </w:r>
      <w:r w:rsidR="00607173" w:rsidRPr="006965DA">
        <w:t xml:space="preserve"> 99b ust. 2</w:t>
      </w:r>
      <w:r w:rsidR="000838C4" w:rsidRPr="006965DA">
        <w:t>.</w:t>
      </w:r>
      <w:r w:rsidRPr="006965DA">
        <w:t>”.</w:t>
      </w:r>
    </w:p>
    <w:p w:rsidR="00375D87" w:rsidRPr="006965DA" w:rsidRDefault="00375D87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8D1486">
        <w:rPr>
          <w:rStyle w:val="Ppogrubienie"/>
        </w:rPr>
        <w:t>8</w:t>
      </w:r>
      <w:r w:rsidRPr="006965DA">
        <w:rPr>
          <w:rStyle w:val="Ppogrubienie"/>
        </w:rPr>
        <w:t>.</w:t>
      </w:r>
      <w:r w:rsidRPr="006965DA">
        <w:t> W ustawie z dnia 9 czerwca 2006 r. o służbie funkcjonariuszy Służby Kontrwywiadu Wojskowego oraz Służby Wywiadu Wojskowego (Dz.</w:t>
      </w:r>
      <w:r w:rsidR="00E1073A" w:rsidRPr="006965DA">
        <w:t> </w:t>
      </w:r>
      <w:r w:rsidRPr="006965DA">
        <w:t>U. z 2022 r. poz. 1328) wprowadza się następujące zmiany:</w:t>
      </w:r>
    </w:p>
    <w:p w:rsidR="00375D87" w:rsidRPr="006965DA" w:rsidRDefault="00375D87" w:rsidP="006965DA">
      <w:pPr>
        <w:pStyle w:val="PKTpunkt"/>
        <w:keepNext/>
      </w:pPr>
      <w:r w:rsidRPr="006965DA">
        <w:t>1)</w:t>
      </w:r>
      <w:r w:rsidRPr="006965DA">
        <w:tab/>
      </w:r>
      <w:r w:rsidR="00BE27DD" w:rsidRPr="006965DA">
        <w:t>w art. 83</w:t>
      </w:r>
      <w:r w:rsidRPr="006965DA">
        <w:t xml:space="preserve"> po ust. 1a dodaje się ust. 1b</w:t>
      </w:r>
      <w:r w:rsidR="00F97D48" w:rsidRPr="006965DA">
        <w:t xml:space="preserve"> i 1c</w:t>
      </w:r>
      <w:r w:rsidRPr="006965DA">
        <w:t xml:space="preserve"> w brzmieniu:</w:t>
      </w:r>
    </w:p>
    <w:p w:rsidR="00F97D48" w:rsidRPr="006965DA" w:rsidRDefault="00375D87" w:rsidP="00AF1B3D">
      <w:pPr>
        <w:pStyle w:val="ZUSTzmustartykuempunktem"/>
      </w:pPr>
      <w:r w:rsidRPr="006965DA">
        <w:t>„1b</w:t>
      </w:r>
      <w:r w:rsidR="00AF1B3D" w:rsidRPr="006965DA">
        <w:t>. </w:t>
      </w:r>
      <w:r w:rsidRPr="006965DA">
        <w:t xml:space="preserve">Funkcjonariuszowi przysługuje świadczenie </w:t>
      </w:r>
      <w:r w:rsidR="00F97D48" w:rsidRPr="006965DA">
        <w:t>motywacyjne</w:t>
      </w:r>
      <w:r w:rsidRPr="006965DA">
        <w:t>.</w:t>
      </w:r>
    </w:p>
    <w:p w:rsidR="00375D87" w:rsidRPr="006965DA" w:rsidRDefault="00F97D48" w:rsidP="00AF1B3D">
      <w:pPr>
        <w:pStyle w:val="ZUSTzmustartykuempunktem"/>
      </w:pPr>
      <w:r w:rsidRPr="006965DA">
        <w:t>1c.</w:t>
      </w:r>
      <w:r w:rsidR="001374EE" w:rsidRPr="006965DA">
        <w:t> </w:t>
      </w:r>
      <w:r w:rsidRPr="006965DA">
        <w:t>Funkcjonariuszowi przysługuje świadczenie za długoletnią służbę.</w:t>
      </w:r>
      <w:r w:rsidR="00375D87" w:rsidRPr="006965DA">
        <w:t>”</w:t>
      </w:r>
      <w:r w:rsidR="000838C4" w:rsidRPr="006965DA">
        <w:t>;</w:t>
      </w:r>
    </w:p>
    <w:p w:rsidR="00375D87" w:rsidRPr="006965DA" w:rsidRDefault="00375D87" w:rsidP="006965DA">
      <w:pPr>
        <w:pStyle w:val="PKTpunkt"/>
        <w:keepNext/>
      </w:pPr>
      <w:r w:rsidRPr="006965DA">
        <w:t>2)</w:t>
      </w:r>
      <w:r w:rsidRPr="006965DA">
        <w:tab/>
      </w:r>
      <w:r w:rsidR="00BE27DD" w:rsidRPr="006965DA">
        <w:t>po art. 83</w:t>
      </w:r>
      <w:r w:rsidRPr="006965DA">
        <w:t xml:space="preserve">a dodaje się art. </w:t>
      </w:r>
      <w:r w:rsidR="00BE27DD" w:rsidRPr="006965DA">
        <w:t>83</w:t>
      </w:r>
      <w:r w:rsidRPr="006965DA">
        <w:t>b</w:t>
      </w:r>
      <w:r w:rsidR="00B66545" w:rsidRPr="006965DA">
        <w:t xml:space="preserve"> i art. 83c</w:t>
      </w:r>
      <w:r w:rsidRPr="006965DA">
        <w:t xml:space="preserve"> w brzmieniu:</w:t>
      </w:r>
    </w:p>
    <w:p w:rsidR="00854BA5" w:rsidRPr="006965DA" w:rsidRDefault="00375D87" w:rsidP="006965DA">
      <w:pPr>
        <w:pStyle w:val="ZARTzmartartykuempunktem"/>
        <w:keepNext/>
      </w:pPr>
      <w:r w:rsidRPr="006965DA">
        <w:t>„</w:t>
      </w:r>
      <w:r w:rsidR="00854BA5" w:rsidRPr="006965DA">
        <w:t>Art.</w:t>
      </w:r>
      <w:r w:rsidR="00CA2C48" w:rsidRPr="006965DA">
        <w:t> </w:t>
      </w:r>
      <w:r w:rsidR="00854BA5" w:rsidRPr="006965DA">
        <w:t>83b</w:t>
      </w:r>
      <w:r w:rsidR="00B7551B" w:rsidRPr="006965DA">
        <w:t>. </w:t>
      </w:r>
      <w:r w:rsidR="00854BA5" w:rsidRPr="006965DA">
        <w:t>1.</w:t>
      </w:r>
      <w:r w:rsidR="00B7551B" w:rsidRPr="006965DA">
        <w:t> </w:t>
      </w:r>
      <w:r w:rsidR="00854BA5" w:rsidRPr="006965DA">
        <w:t>Funkcjonariuszowi przyznaje się świadczenie motywacyjne po osiągnięciu:</w:t>
      </w:r>
    </w:p>
    <w:p w:rsidR="00854BA5" w:rsidRPr="006965DA" w:rsidRDefault="00854BA5" w:rsidP="00B7551B">
      <w:pPr>
        <w:pStyle w:val="ZPKTzmpktartykuempunktem"/>
      </w:pPr>
      <w:r w:rsidRPr="006965DA">
        <w:t>1)</w:t>
      </w:r>
      <w:r w:rsidR="00B7551B" w:rsidRPr="006965DA">
        <w:tab/>
      </w:r>
      <w:r w:rsidRPr="006965DA">
        <w:t xml:space="preserve">25 lat służby, ale nie więcej niż 28 lat i 6 miesięcy </w:t>
      </w:r>
      <w:r w:rsidR="00445998">
        <w:t>–</w:t>
      </w:r>
      <w:r w:rsidRPr="006965DA">
        <w:t xml:space="preserve"> w wysokości 1500</w:t>
      </w:r>
      <w:r w:rsidR="001374EE" w:rsidRPr="006965DA">
        <w:t> </w:t>
      </w:r>
      <w:r w:rsidRPr="006965DA">
        <w:t>zł miesięcznie, albo</w:t>
      </w:r>
    </w:p>
    <w:p w:rsidR="00854BA5" w:rsidRPr="006965DA" w:rsidRDefault="00854BA5" w:rsidP="00B7551B">
      <w:pPr>
        <w:pStyle w:val="ZPKTzmpktartykuempunktem"/>
      </w:pPr>
      <w:r w:rsidRPr="006965DA">
        <w:t>2)</w:t>
      </w:r>
      <w:r w:rsidR="00B7551B" w:rsidRPr="006965DA">
        <w:tab/>
      </w:r>
      <w:r w:rsidRPr="006965DA">
        <w:t xml:space="preserve">28 lat i 6 miesięcy służby </w:t>
      </w:r>
      <w:r w:rsidR="00445998">
        <w:t>–</w:t>
      </w:r>
      <w:r w:rsidRPr="006965DA">
        <w:t xml:space="preserve"> w wysokości 2500</w:t>
      </w:r>
      <w:r w:rsidR="001374EE" w:rsidRPr="006965DA">
        <w:t> </w:t>
      </w:r>
      <w:r w:rsidRPr="006965DA">
        <w:t>zł miesięcznie.</w:t>
      </w:r>
    </w:p>
    <w:p w:rsidR="00854BA5" w:rsidRPr="006965DA" w:rsidRDefault="00CA2C48" w:rsidP="006965DA">
      <w:pPr>
        <w:pStyle w:val="ZARTzmartartykuempunktem"/>
        <w:keepNext/>
      </w:pPr>
      <w:r w:rsidRPr="006965DA">
        <w:t>2. </w:t>
      </w:r>
      <w:r w:rsidR="00854BA5" w:rsidRPr="006965DA">
        <w:t>Do stażu służby, o którym mowa w ust. 1, zalicza się okresy:</w:t>
      </w:r>
    </w:p>
    <w:p w:rsidR="00854BA5" w:rsidRPr="006965DA" w:rsidRDefault="00854BA5" w:rsidP="00854BA5">
      <w:pPr>
        <w:pStyle w:val="ZPKTzmpktartykuempunktem"/>
      </w:pPr>
      <w:r w:rsidRPr="006965DA">
        <w:t>1)</w:t>
      </w:r>
      <w:r w:rsidRPr="006965DA">
        <w:tab/>
        <w:t>służby w Służbie Kontrwywiadu Wojskowego oraz Służbie Wywiadu Wojskowego;</w:t>
      </w:r>
    </w:p>
    <w:p w:rsidR="00854BA5" w:rsidRPr="006965DA" w:rsidRDefault="00854BA5" w:rsidP="00854BA5">
      <w:pPr>
        <w:pStyle w:val="ZPKTzmpktartykuempunktem"/>
      </w:pPr>
      <w:r w:rsidRPr="006965DA">
        <w:t>2)</w:t>
      </w:r>
      <w:r w:rsidRPr="006965DA">
        <w:tab/>
        <w:t>służby w Policji, Agencji Bezpieczeństwa Wewnętrznego, Agencji Wywiadu, Centralnym Biurze Antykorupcyjnym, Straży Granicznej, Straży Marszałkowskiej, Służbie Ochrony Państwa, Państwowej Straży Pożarnej, Służbie Celnej, Służbie Celno-Skarbowej i Służbie Więziennej;</w:t>
      </w:r>
    </w:p>
    <w:p w:rsidR="00854BA5" w:rsidRPr="006965DA" w:rsidRDefault="00854BA5" w:rsidP="00CA2C48">
      <w:pPr>
        <w:pStyle w:val="ZPKTzmpktartykuempunktem"/>
      </w:pPr>
      <w:r w:rsidRPr="006965DA">
        <w:t>3)</w:t>
      </w:r>
      <w:r w:rsidRPr="006965DA">
        <w:tab/>
        <w:t xml:space="preserve">traktowane jako równorzędne ze służbą, o której mowa w pkt 1 i 2, wymienione </w:t>
      </w:r>
      <w:r w:rsidRPr="006965DA">
        <w:br/>
        <w:t xml:space="preserve">w art. 13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</w:t>
      </w:r>
      <w:r w:rsidR="007A4451">
        <w:br/>
      </w:r>
      <w:r w:rsidRPr="006965DA">
        <w:t>i Służby Więziennej oraz ich rodzin (</w:t>
      </w:r>
      <w:r w:rsidR="001F6D42" w:rsidRPr="006965DA">
        <w:t>Dz. U. z 2022 r. poz. 1626</w:t>
      </w:r>
      <w:r w:rsidR="001F6D42">
        <w:t xml:space="preserve"> i 2476</w:t>
      </w:r>
      <w:r w:rsidRPr="006965DA">
        <w:t>).</w:t>
      </w:r>
    </w:p>
    <w:p w:rsidR="00854BA5" w:rsidRPr="006965DA" w:rsidRDefault="00854BA5">
      <w:pPr>
        <w:pStyle w:val="ZARTzmartartykuempunktem"/>
      </w:pPr>
      <w:r w:rsidRPr="006965DA">
        <w:t>3</w:t>
      </w:r>
      <w:r w:rsidR="00CA2C48" w:rsidRPr="006965DA">
        <w:t>. </w:t>
      </w:r>
      <w:r w:rsidRPr="006965DA">
        <w:t>Decyzję o przyznaniu lub odmowie przyznania świadczenia motywacyjnego Szef SKW i Szef SWW, każdy w zakresie swojej właściwości, wydaje nie później niż w</w:t>
      </w:r>
      <w:r w:rsidR="00445998">
        <w:t> </w:t>
      </w:r>
      <w:r w:rsidRPr="006965DA">
        <w:t>terminie 30 dni po osiągnięciu przez funkcjonariusza stażu służby, o którym mowa w</w:t>
      </w:r>
      <w:r w:rsidR="00445998">
        <w:t> </w:t>
      </w:r>
      <w:r w:rsidRPr="006965DA">
        <w:t>ust. 1 pkt 1 lub 2.</w:t>
      </w:r>
    </w:p>
    <w:p w:rsidR="00854BA5" w:rsidRPr="006965DA" w:rsidRDefault="00854BA5" w:rsidP="00854BA5">
      <w:pPr>
        <w:pStyle w:val="ZARTzmartartykuempunktem"/>
      </w:pPr>
      <w:r w:rsidRPr="006965DA">
        <w:lastRenderedPageBreak/>
        <w:t>4.</w:t>
      </w:r>
      <w:r w:rsidR="00B7551B" w:rsidRPr="006965DA">
        <w:t> </w:t>
      </w:r>
      <w:r w:rsidRPr="006965DA">
        <w:t>Przed wydaniem decyzji o przyznaniu świadczenia motywacyjnego funkcjonariusz podlega opiniowaniu służbowemu na zasadach, o których mowa w art. 12, jeżeli od dnia wydania ostatniej opinii o tym funkcjonariuszu upłynęły co najmniej 3</w:t>
      </w:r>
      <w:r w:rsidR="00445998">
        <w:t> </w:t>
      </w:r>
      <w:r w:rsidRPr="006965DA">
        <w:t>miesiące.</w:t>
      </w:r>
    </w:p>
    <w:p w:rsidR="00854BA5" w:rsidRPr="006965DA" w:rsidRDefault="00CA2C48" w:rsidP="00854BA5">
      <w:pPr>
        <w:pStyle w:val="ZARTzmartartykuempunktem"/>
      </w:pPr>
      <w:r w:rsidRPr="006965DA">
        <w:t>5. </w:t>
      </w:r>
      <w:r w:rsidR="00854BA5" w:rsidRPr="006965DA">
        <w:t>Minister Obrony Narodowej przyznaje świadczenie motywacyjne Szefowi SKW i jego zastępcom oraz Szefowi SWW i jego zastępcom.</w:t>
      </w:r>
    </w:p>
    <w:p w:rsidR="00854BA5" w:rsidRPr="006965DA" w:rsidRDefault="00854BA5" w:rsidP="006965DA">
      <w:pPr>
        <w:pStyle w:val="ZARTzmartartykuempunktem"/>
        <w:keepNext/>
      </w:pPr>
      <w:r w:rsidRPr="006965DA">
        <w:t>6.</w:t>
      </w:r>
      <w:r w:rsidR="00CA2C48" w:rsidRPr="006965DA">
        <w:t> </w:t>
      </w:r>
      <w:r w:rsidRPr="006965DA">
        <w:t>Świadczenia motywacyjnego nie przyznaje się funkcjonariuszowi:</w:t>
      </w:r>
    </w:p>
    <w:p w:rsidR="00854BA5" w:rsidRPr="006965DA" w:rsidRDefault="00B7551B" w:rsidP="00B7551B">
      <w:pPr>
        <w:pStyle w:val="ZPKTzmpktartykuempunktem"/>
      </w:pPr>
      <w:r w:rsidRPr="006965DA">
        <w:t>1)</w:t>
      </w:r>
      <w:r w:rsidRPr="006965DA">
        <w:tab/>
      </w:r>
      <w:r w:rsidR="00854BA5" w:rsidRPr="006965DA">
        <w:t>który podczas ostatniego opiniowania służbowego otrzymał jedną z opinii służbowych, o których mowa w ar</w:t>
      </w:r>
      <w:r w:rsidR="002B325A" w:rsidRPr="006965DA">
        <w:t>t. 16</w:t>
      </w:r>
      <w:r w:rsidR="00854BA5" w:rsidRPr="006965DA">
        <w:t xml:space="preserve"> </w:t>
      </w:r>
      <w:r w:rsidR="002B325A" w:rsidRPr="006965DA">
        <w:t>ust. 2 pkt 2 albo 3 albo art. 19</w:t>
      </w:r>
      <w:r w:rsidR="00854BA5" w:rsidRPr="006965DA">
        <w:t xml:space="preserve"> ust. 1 pkt 2 albo ust. 2 pkt 1 </w:t>
      </w:r>
      <w:r w:rsidR="00396705">
        <w:t>–</w:t>
      </w:r>
      <w:r w:rsidR="00854BA5" w:rsidRPr="006965DA">
        <w:t xml:space="preserve"> przez okres jednego roku od dnia wydania ostatecznej opinii służbowej;</w:t>
      </w:r>
    </w:p>
    <w:p w:rsidR="00854BA5" w:rsidRPr="006965DA" w:rsidRDefault="00854BA5" w:rsidP="00B7551B">
      <w:pPr>
        <w:pStyle w:val="ZPKTzmpktartykuempunktem"/>
      </w:pPr>
      <w:r w:rsidRPr="006965DA">
        <w:t>2)</w:t>
      </w:r>
      <w:r w:rsidR="00B7551B" w:rsidRPr="006965DA">
        <w:tab/>
      </w:r>
      <w:r w:rsidRPr="006965DA">
        <w:t xml:space="preserve">przeciwko któremu wszczęto postępowanie karne w sprawie o przestępstwo umyślne ścigane z oskarżenia publicznego lub umyślne przestępstwo skarbowe lub postępowanie dyscyplinarne </w:t>
      </w:r>
      <w:r w:rsidR="00396705">
        <w:t>–</w:t>
      </w:r>
      <w:r w:rsidRPr="006965DA">
        <w:t xml:space="preserve"> do czasu prawomocnego zakończenia tego postępowania;</w:t>
      </w:r>
    </w:p>
    <w:p w:rsidR="00854BA5" w:rsidRPr="006965DA" w:rsidRDefault="00854BA5" w:rsidP="00B7551B">
      <w:pPr>
        <w:pStyle w:val="ZPKTzmpktartykuempunktem"/>
      </w:pPr>
      <w:r w:rsidRPr="006965DA">
        <w:t>3)</w:t>
      </w:r>
      <w:r w:rsidR="00B7551B" w:rsidRPr="006965DA">
        <w:tab/>
      </w:r>
      <w:r w:rsidRPr="006965DA">
        <w:t xml:space="preserve">ukaranemu karą dyscyplinarną </w:t>
      </w:r>
      <w:r w:rsidR="00396705">
        <w:t>–</w:t>
      </w:r>
      <w:r w:rsidRPr="006965DA">
        <w:t xml:space="preserve"> do czasu jej zatarcia;</w:t>
      </w:r>
    </w:p>
    <w:p w:rsidR="00854BA5" w:rsidRPr="006965DA" w:rsidRDefault="00854BA5" w:rsidP="00B7551B">
      <w:pPr>
        <w:pStyle w:val="ZPKTzmpktartykuempunktem"/>
      </w:pPr>
      <w:r w:rsidRPr="006965DA">
        <w:t>4)</w:t>
      </w:r>
      <w:r w:rsidR="00B7551B" w:rsidRPr="006965DA">
        <w:tab/>
      </w:r>
      <w:r w:rsidRPr="006965DA">
        <w:t xml:space="preserve">skazanemu wyrokiem sądu lub w stosunku do którego postępowanie karne zostało warunkowo umorzone </w:t>
      </w:r>
      <w:r w:rsidR="00396705">
        <w:t>–</w:t>
      </w:r>
      <w:r w:rsidRPr="006965DA">
        <w:t xml:space="preserve"> przez okres jednego roku od dnia uprawomocnienia się orzeczenia.</w:t>
      </w:r>
    </w:p>
    <w:p w:rsidR="00854BA5" w:rsidRPr="006965DA" w:rsidRDefault="00B7551B" w:rsidP="00854BA5">
      <w:pPr>
        <w:pStyle w:val="ZARTzmartartykuempunktem"/>
      </w:pPr>
      <w:r w:rsidRPr="006965DA">
        <w:t>7. </w:t>
      </w:r>
      <w:r w:rsidR="00854BA5" w:rsidRPr="006965DA">
        <w:t>Jeżeli po przyznaniu świadczenia motywacyjnego wystąpią okoliczności, o</w:t>
      </w:r>
      <w:r w:rsidR="00396705">
        <w:t> </w:t>
      </w:r>
      <w:r w:rsidR="00854BA5" w:rsidRPr="006965DA">
        <w:t>których mowa w ust. 6, niezwłocznie wydaje się decyzję stwierdzającą ustanie prawa do wypłaty tego świadczenia.</w:t>
      </w:r>
    </w:p>
    <w:p w:rsidR="00854BA5" w:rsidRPr="006965DA" w:rsidRDefault="00B7551B" w:rsidP="00854BA5">
      <w:pPr>
        <w:pStyle w:val="ZARTzmartartykuempunktem"/>
      </w:pPr>
      <w:r w:rsidRPr="006965DA">
        <w:t>8. </w:t>
      </w:r>
      <w:r w:rsidR="00854BA5" w:rsidRPr="006965DA">
        <w:t xml:space="preserve">Od decyzji o odmowie przyznania świadczenia motywacyjnego oraz od decyzji stwierdzającej ustanie prawa do wypłaty świadczenia motywacyjnego wydanej przez </w:t>
      </w:r>
      <w:r w:rsidR="002B325A" w:rsidRPr="006965DA">
        <w:t xml:space="preserve">Ministra Obrony Narodowej, </w:t>
      </w:r>
      <w:r w:rsidR="00854BA5" w:rsidRPr="006965DA">
        <w:t xml:space="preserve">Szefa </w:t>
      </w:r>
      <w:r w:rsidR="002B325A" w:rsidRPr="006965DA">
        <w:t>SKW lub Szefa</w:t>
      </w:r>
      <w:r w:rsidR="00854BA5" w:rsidRPr="006965DA">
        <w:t xml:space="preserve"> </w:t>
      </w:r>
      <w:r w:rsidR="002B325A" w:rsidRPr="006965DA">
        <w:t xml:space="preserve">SWW  </w:t>
      </w:r>
      <w:r w:rsidR="00854BA5" w:rsidRPr="006965DA">
        <w:t>funkcjonariuszowi przysługuje wniosek o ponowne rozpatrzenie sprawy w terminie 7 dni od dnia doręczenia decyzji.</w:t>
      </w:r>
    </w:p>
    <w:p w:rsidR="00854BA5" w:rsidRPr="006965DA" w:rsidRDefault="00CA2C48" w:rsidP="006965DA">
      <w:pPr>
        <w:pStyle w:val="ZARTzmartartykuempunktem"/>
        <w:keepNext/>
      </w:pPr>
      <w:r w:rsidRPr="006965DA">
        <w:t>9. </w:t>
      </w:r>
      <w:r w:rsidR="00854BA5" w:rsidRPr="006965DA">
        <w:t>Świadczenia motywacyjnego nie wypłaca się za okres:</w:t>
      </w:r>
    </w:p>
    <w:p w:rsidR="00854BA5" w:rsidRPr="006965DA" w:rsidRDefault="00854BA5" w:rsidP="00B7551B">
      <w:pPr>
        <w:pStyle w:val="ZPKTzmpktartykuempunktem"/>
      </w:pPr>
      <w:r w:rsidRPr="006965DA">
        <w:t>1)</w:t>
      </w:r>
      <w:r w:rsidR="00B7551B" w:rsidRPr="006965DA">
        <w:tab/>
      </w:r>
      <w:r w:rsidRPr="006965DA">
        <w:t>korzystania z urlopu bezpłatnego,</w:t>
      </w:r>
    </w:p>
    <w:p w:rsidR="00854BA5" w:rsidRPr="006965DA" w:rsidRDefault="00854BA5" w:rsidP="00B7551B">
      <w:pPr>
        <w:pStyle w:val="ZPKTzmpktartykuempunktem"/>
      </w:pPr>
      <w:r w:rsidRPr="006965DA">
        <w:t>2)</w:t>
      </w:r>
      <w:r w:rsidR="00B7551B" w:rsidRPr="006965DA">
        <w:tab/>
      </w:r>
      <w:r w:rsidRPr="006965DA">
        <w:t>przerw w wykonywaniu obowiązków służbowych, za które funkcjonariuszowi nie zachował prawa do upo</w:t>
      </w:r>
      <w:r w:rsidR="009F7DD2" w:rsidRPr="006965DA">
        <w:t>sażenia, wymienionych w art. 101</w:t>
      </w:r>
      <w:r w:rsidRPr="006965DA">
        <w:t xml:space="preserve"> ust. 1</w:t>
      </w:r>
      <w:r w:rsidR="00396705">
        <w:t>–</w:t>
      </w:r>
      <w:r w:rsidRPr="006965DA">
        <w:t>3,</w:t>
      </w:r>
    </w:p>
    <w:p w:rsidR="00854BA5" w:rsidRPr="006965DA" w:rsidRDefault="00854BA5" w:rsidP="00B7551B">
      <w:pPr>
        <w:pStyle w:val="ZPKTzmpktartykuempunktem"/>
      </w:pPr>
      <w:r w:rsidRPr="006965DA">
        <w:t>3)</w:t>
      </w:r>
      <w:r w:rsidR="00B7551B" w:rsidRPr="006965DA">
        <w:tab/>
      </w:r>
      <w:r w:rsidRPr="006965DA">
        <w:t>zawieszenia w czynnościach służbowych albo tymczasowego aresztowania,</w:t>
      </w:r>
    </w:p>
    <w:p w:rsidR="00854BA5" w:rsidRPr="006965DA" w:rsidRDefault="00854BA5" w:rsidP="00B7551B">
      <w:pPr>
        <w:pStyle w:val="ZPKTzmpktartykuempunktem"/>
      </w:pPr>
      <w:r w:rsidRPr="006965DA">
        <w:t>4)</w:t>
      </w:r>
      <w:r w:rsidR="00B7551B" w:rsidRPr="006965DA">
        <w:tab/>
      </w:r>
      <w:r w:rsidRPr="006965DA">
        <w:t>zwolnienia z zajęć służ</w:t>
      </w:r>
      <w:r w:rsidR="00443480" w:rsidRPr="006965DA">
        <w:t>bowych, o którym mowa w art. 96</w:t>
      </w:r>
      <w:r w:rsidRPr="006965DA">
        <w:t>b ust. 2 pkt 1 i 3</w:t>
      </w:r>
      <w:r w:rsidR="00396705">
        <w:t>–</w:t>
      </w:r>
      <w:r w:rsidRPr="006965DA">
        <w:t>5,</w:t>
      </w:r>
    </w:p>
    <w:p w:rsidR="00854BA5" w:rsidRPr="006965DA" w:rsidRDefault="00854BA5" w:rsidP="006965DA">
      <w:pPr>
        <w:pStyle w:val="ZPKTzmpktartykuempunktem"/>
        <w:keepNext/>
      </w:pPr>
      <w:r w:rsidRPr="006965DA">
        <w:lastRenderedPageBreak/>
        <w:t>5)</w:t>
      </w:r>
      <w:r w:rsidR="00B7551B" w:rsidRPr="006965DA">
        <w:tab/>
      </w:r>
      <w:r w:rsidRPr="006965DA">
        <w:t>innej nieobecności trwającej co najmniej jeden miesiąc</w:t>
      </w:r>
    </w:p>
    <w:p w:rsidR="00854BA5" w:rsidRPr="006965DA" w:rsidRDefault="00854BA5" w:rsidP="00B7551B">
      <w:pPr>
        <w:pStyle w:val="ZCZWSPPKTzmczciwsppktartykuempunktem"/>
      </w:pPr>
      <w:r w:rsidRPr="006965DA">
        <w:t>- proporcjonalnie do tego okresu.</w:t>
      </w:r>
    </w:p>
    <w:p w:rsidR="00854BA5" w:rsidRPr="006965DA" w:rsidRDefault="00B7551B" w:rsidP="00854BA5">
      <w:pPr>
        <w:pStyle w:val="ZARTzmartartykuempunktem"/>
      </w:pPr>
      <w:r w:rsidRPr="006965DA">
        <w:t>10. </w:t>
      </w:r>
      <w:r w:rsidR="00854BA5" w:rsidRPr="006965DA">
        <w:t>Świadczenie motywacyjne wypłaca się w każdym kolejnym miesiącu kalendarzowym, począwszy od miesiąca następującego po miesiącu, w którym wydano decyzję o przyznaniu świadczenia motywacyjnego.</w:t>
      </w:r>
    </w:p>
    <w:p w:rsidR="00854BA5" w:rsidRPr="006965DA" w:rsidRDefault="00B7551B" w:rsidP="00854BA5">
      <w:pPr>
        <w:pStyle w:val="ZARTzmartartykuempunktem"/>
      </w:pPr>
      <w:r w:rsidRPr="006965DA">
        <w:t>11. </w:t>
      </w:r>
      <w:r w:rsidR="00854BA5" w:rsidRPr="006965DA">
        <w:t>Świadczenie motywacyjne płatne jest z dołu do dziesiątego dnia miesiąca następującego po miesiącu, za który świadczenie motywacyjne przysługuje.</w:t>
      </w:r>
    </w:p>
    <w:p w:rsidR="00854BA5" w:rsidRPr="006965DA" w:rsidRDefault="00B7551B" w:rsidP="00375D87">
      <w:pPr>
        <w:pStyle w:val="ZARTzmartartykuempunktem"/>
      </w:pPr>
      <w:r w:rsidRPr="006965DA">
        <w:t>12. </w:t>
      </w:r>
      <w:r w:rsidR="00854BA5" w:rsidRPr="006965DA">
        <w:t>Prawo do wypłaty świadczenia motywacyjnego ustaje w miesiącu, w którym decyzja, o której mowa w ust. 7, stała się ostateczna lub nastąpiło rozwiązanie stosunku służbowego w związku ze zwolnieniem funkcjonariusza ze służby, z jego śmiercią lub zaginięciem. Świadczenia motywacyjnego za ten miesiąc nie wypłaca się.</w:t>
      </w:r>
    </w:p>
    <w:p w:rsidR="00375D87" w:rsidRPr="006965DA" w:rsidRDefault="00375D87" w:rsidP="000838C4">
      <w:pPr>
        <w:pStyle w:val="ZARTzmartartykuempunktem"/>
      </w:pPr>
      <w:r w:rsidRPr="006965DA">
        <w:t>Art. </w:t>
      </w:r>
      <w:r w:rsidR="00BE27DD" w:rsidRPr="006965DA">
        <w:t>83</w:t>
      </w:r>
      <w:r w:rsidR="00247EB5" w:rsidRPr="006965DA">
        <w:t>c</w:t>
      </w:r>
      <w:r w:rsidRPr="006965DA">
        <w:t>. 1. Funkcjonariuszowi przysługuje świadczenie za d</w:t>
      </w:r>
      <w:r w:rsidR="00CC3259" w:rsidRPr="006965DA">
        <w:t>ługoletnią służbę w wysokości 5</w:t>
      </w:r>
      <w:r w:rsidRPr="006965DA">
        <w:t>% należnego uposażenia zasadniczego po osiągnięciu 15 lat służby.</w:t>
      </w:r>
    </w:p>
    <w:p w:rsidR="00375D87" w:rsidRPr="006965DA" w:rsidRDefault="00375D87" w:rsidP="00375D87">
      <w:pPr>
        <w:pStyle w:val="ZUSTzmustartykuempunktem"/>
      </w:pPr>
      <w:r w:rsidRPr="006965DA">
        <w:t>2. Świadczenie</w:t>
      </w:r>
      <w:r w:rsidR="00467305" w:rsidRPr="006965DA">
        <w:t>,</w:t>
      </w:r>
      <w:r w:rsidRPr="006965DA">
        <w:t xml:space="preserve"> o</w:t>
      </w:r>
      <w:r w:rsidR="00467305" w:rsidRPr="006965DA">
        <w:t xml:space="preserve"> </w:t>
      </w:r>
      <w:r w:rsidRPr="006965DA">
        <w:t>k</w:t>
      </w:r>
      <w:r w:rsidR="00467305" w:rsidRPr="006965DA">
        <w:t>tórym mowa</w:t>
      </w:r>
      <w:r w:rsidRPr="006965DA">
        <w:t xml:space="preserve"> w ust. 1</w:t>
      </w:r>
      <w:r w:rsidR="00467305" w:rsidRPr="006965DA">
        <w:t>,</w:t>
      </w:r>
      <w:r w:rsidRPr="006965DA">
        <w:t xml:space="preserve"> zwiększa się o kwotę 1% należnego uposażenia zasadniczego za każdy kolejny rozpoczęty rok służby, nie w</w:t>
      </w:r>
      <w:r w:rsidR="00CC3259" w:rsidRPr="006965DA">
        <w:t>ięcej jednak niż do wysokości 15% po 2</w:t>
      </w:r>
      <w:r w:rsidRPr="006965DA">
        <w:t>5 latach służby</w:t>
      </w:r>
      <w:r w:rsidR="00467305" w:rsidRPr="006965DA">
        <w:t xml:space="preserve">, </w:t>
      </w:r>
      <w:r w:rsidR="00DF77DE" w:rsidRPr="006965DA">
        <w:t>a prawo do niego wygasa z ostatnim dniem miesiąca, w którym nastąpiło zwolnienie funkcjonariusza ze służby lub zaistniały inne okoliczności uzasadniające wygaśnięcie tego prawa</w:t>
      </w:r>
      <w:r w:rsidR="00467305" w:rsidRPr="006965DA">
        <w:t>.</w:t>
      </w:r>
    </w:p>
    <w:p w:rsidR="00911ADC" w:rsidRPr="006965DA" w:rsidRDefault="006F1C6A">
      <w:pPr>
        <w:pStyle w:val="ZUSTzmustartykuempunktem"/>
      </w:pPr>
      <w:r w:rsidRPr="006965DA">
        <w:t>3</w:t>
      </w:r>
      <w:r w:rsidR="00375D87" w:rsidRPr="006965DA">
        <w:t xml:space="preserve">. Do świadczenia, o którym mowa w ust. 1, stosuje się przepisy art. </w:t>
      </w:r>
      <w:r w:rsidR="00BE27DD" w:rsidRPr="006965DA">
        <w:t>80</w:t>
      </w:r>
      <w:r w:rsidRPr="006965DA">
        <w:t xml:space="preserve"> oraz art. 83b ust. 2</w:t>
      </w:r>
      <w:r w:rsidR="003C6277" w:rsidRPr="006965DA">
        <w:t>.</w:t>
      </w:r>
      <w:r w:rsidR="00375D87" w:rsidRPr="006965DA">
        <w:t>”.</w:t>
      </w:r>
    </w:p>
    <w:p w:rsidR="002F6B4E" w:rsidRPr="006965DA" w:rsidRDefault="002F6B4E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8D1486">
        <w:rPr>
          <w:rStyle w:val="Ppogrubienie"/>
        </w:rPr>
        <w:t>9</w:t>
      </w:r>
      <w:r w:rsidRPr="006965DA">
        <w:rPr>
          <w:rStyle w:val="Ppogrubienie"/>
        </w:rPr>
        <w:t>. </w:t>
      </w:r>
      <w:r w:rsidRPr="006965DA">
        <w:t>W ustawie z dnia 9 kwietnia</w:t>
      </w:r>
      <w:r w:rsidR="001C6AB0" w:rsidRPr="006965DA">
        <w:t xml:space="preserve"> 201</w:t>
      </w:r>
      <w:r w:rsidRPr="006965DA">
        <w:t xml:space="preserve">0 r. o Służbie Więziennej (Dz. U. z 2022 r. </w:t>
      </w:r>
      <w:r w:rsidR="007A4451">
        <w:br/>
      </w:r>
      <w:r w:rsidRPr="006965DA">
        <w:t>poz. 2470) wprowadza się następujące zmiany:</w:t>
      </w:r>
    </w:p>
    <w:p w:rsidR="002F6B4E" w:rsidRPr="006965DA" w:rsidRDefault="002F6B4E" w:rsidP="006965DA">
      <w:pPr>
        <w:pStyle w:val="PKTpunkt"/>
        <w:keepNext/>
      </w:pPr>
      <w:r w:rsidRPr="006965DA">
        <w:t>1)</w:t>
      </w:r>
      <w:r w:rsidRPr="006965DA">
        <w:tab/>
        <w:t>w art. 193</w:t>
      </w:r>
      <w:r w:rsidR="00131CA3" w:rsidRPr="006965DA">
        <w:t xml:space="preserve"> w ust. 1 w pkt 8</w:t>
      </w:r>
      <w:r w:rsidRPr="006965DA">
        <w:t xml:space="preserve"> kropkę zastępuje si</w:t>
      </w:r>
      <w:r w:rsidR="00131CA3" w:rsidRPr="006965DA">
        <w:t>ę średnikiem i dodaje się pkt 9</w:t>
      </w:r>
      <w:r w:rsidR="001374EE" w:rsidRPr="006965DA">
        <w:t xml:space="preserve"> </w:t>
      </w:r>
      <w:r w:rsidRPr="006965DA">
        <w:t>w brzmieniu:</w:t>
      </w:r>
    </w:p>
    <w:p w:rsidR="002F6B4E" w:rsidRPr="006965DA" w:rsidRDefault="002F6B4E" w:rsidP="002F6B4E">
      <w:pPr>
        <w:pStyle w:val="ZPKTzmpktartykuempunktem"/>
      </w:pPr>
      <w:r w:rsidRPr="006965DA">
        <w:t>„</w:t>
      </w:r>
      <w:r w:rsidR="00131CA3" w:rsidRPr="006965DA">
        <w:t>9</w:t>
      </w:r>
      <w:r w:rsidRPr="006965DA">
        <w:t>)</w:t>
      </w:r>
      <w:r w:rsidRPr="006965DA">
        <w:tab/>
        <w:t>świadczenie za długoletnią służbę.”</w:t>
      </w:r>
      <w:r w:rsidR="000838C4" w:rsidRPr="006965DA">
        <w:t>;</w:t>
      </w:r>
    </w:p>
    <w:p w:rsidR="002F6B4E" w:rsidRPr="006965DA" w:rsidRDefault="00131CA3" w:rsidP="006965DA">
      <w:pPr>
        <w:pStyle w:val="PKTpunkt"/>
        <w:keepNext/>
      </w:pPr>
      <w:r w:rsidRPr="006965DA">
        <w:t>2)</w:t>
      </w:r>
      <w:r w:rsidRPr="006965DA">
        <w:tab/>
        <w:t>po art. 208f dodaje się art. 208g</w:t>
      </w:r>
      <w:r w:rsidR="002F6B4E" w:rsidRPr="006965DA">
        <w:t xml:space="preserve"> w brzmieniu:</w:t>
      </w:r>
    </w:p>
    <w:p w:rsidR="002F6B4E" w:rsidRPr="006965DA" w:rsidRDefault="002F6B4E" w:rsidP="000838C4">
      <w:pPr>
        <w:pStyle w:val="ZARTzmartartykuempunktem"/>
      </w:pPr>
      <w:r w:rsidRPr="006965DA">
        <w:t>„Art. </w:t>
      </w:r>
      <w:r w:rsidR="00C71AF2" w:rsidRPr="006965DA">
        <w:t>208g</w:t>
      </w:r>
      <w:r w:rsidRPr="006965DA">
        <w:t>. 1.</w:t>
      </w:r>
      <w:r w:rsidRPr="006965DA">
        <w:rPr>
          <w:rStyle w:val="Ppogrubienie"/>
        </w:rPr>
        <w:t> </w:t>
      </w:r>
      <w:r w:rsidRPr="006965DA">
        <w:t>Funkcjonariuszowi przysługuje świadczenie za długoletnią służbę w wysokości 5% należnego uposażenia zasadniczego po osiągnięciu 15 lat służby.</w:t>
      </w:r>
    </w:p>
    <w:p w:rsidR="002F6B4E" w:rsidRPr="006965DA" w:rsidRDefault="002F6B4E" w:rsidP="002F6B4E">
      <w:pPr>
        <w:pStyle w:val="ZUSTzmustartykuempunktem"/>
      </w:pPr>
      <w:r w:rsidRPr="006965DA">
        <w:t>2. Świadczenie</w:t>
      </w:r>
      <w:r w:rsidR="00331038" w:rsidRPr="006965DA">
        <w:t>,</w:t>
      </w:r>
      <w:r w:rsidRPr="006965DA">
        <w:t xml:space="preserve"> o</w:t>
      </w:r>
      <w:r w:rsidR="00331038" w:rsidRPr="006965DA">
        <w:t xml:space="preserve"> którym mowa</w:t>
      </w:r>
      <w:r w:rsidRPr="006965DA">
        <w:t xml:space="preserve"> w ust. 1</w:t>
      </w:r>
      <w:r w:rsidR="00331038" w:rsidRPr="006965DA">
        <w:t>,</w:t>
      </w:r>
      <w:r w:rsidRPr="006965DA">
        <w:t xml:space="preserve"> zwiększa się o kwotę 1% należnego uposażenia zasadniczego za każdy kolejny rozpoczęty rok służby, nie więcej jednak niż do wysokości 15% po 25 latach służby</w:t>
      </w:r>
      <w:r w:rsidR="00331038" w:rsidRPr="006965DA">
        <w:t xml:space="preserve">, i </w:t>
      </w:r>
      <w:r w:rsidRPr="006965DA">
        <w:t xml:space="preserve">wypłaca </w:t>
      </w:r>
      <w:r w:rsidR="000838C4" w:rsidRPr="006965DA">
        <w:t xml:space="preserve">się </w:t>
      </w:r>
      <w:r w:rsidRPr="006965DA">
        <w:t xml:space="preserve">do dnia </w:t>
      </w:r>
      <w:r w:rsidR="00A111D5" w:rsidRPr="006965DA">
        <w:t>rozwiązania stosunku służbowego w związku ze zwolnieniem funkcjonariusza ze służby, z jego śmiercią lub zaginięciem</w:t>
      </w:r>
      <w:r w:rsidRPr="006965DA">
        <w:t>.</w:t>
      </w:r>
    </w:p>
    <w:p w:rsidR="00B06964" w:rsidRPr="006965DA" w:rsidRDefault="002F6B4E" w:rsidP="00802003">
      <w:pPr>
        <w:pStyle w:val="ZUSTzmustartykuempunktem"/>
      </w:pPr>
      <w:r w:rsidRPr="006965DA">
        <w:lastRenderedPageBreak/>
        <w:t xml:space="preserve">3. Do świadczenia, o którym mowa w ust. </w:t>
      </w:r>
      <w:r w:rsidR="00C71AF2" w:rsidRPr="006965DA">
        <w:t>1, stosuje się przepisy art. 62</w:t>
      </w:r>
      <w:r w:rsidR="00B9356D" w:rsidRPr="006965DA">
        <w:t xml:space="preserve"> </w:t>
      </w:r>
      <w:r w:rsidRPr="006965DA">
        <w:t>oraz art. </w:t>
      </w:r>
      <w:r w:rsidR="00C71AF2" w:rsidRPr="006965DA">
        <w:t>208f</w:t>
      </w:r>
      <w:r w:rsidRPr="006965DA">
        <w:t xml:space="preserve"> ust. 2.”.</w:t>
      </w:r>
    </w:p>
    <w:p w:rsidR="00126F16" w:rsidRPr="0096044C" w:rsidRDefault="00126F16" w:rsidP="006965DA">
      <w:pPr>
        <w:pStyle w:val="ARTartustawynprozporzdzenia"/>
        <w:keepNext/>
      </w:pPr>
      <w:r w:rsidRPr="0096044C">
        <w:rPr>
          <w:rStyle w:val="Ppogrubienie"/>
        </w:rPr>
        <w:t>Art. </w:t>
      </w:r>
      <w:r w:rsidR="008D1486">
        <w:rPr>
          <w:rStyle w:val="Ppogrubienie"/>
        </w:rPr>
        <w:t>10</w:t>
      </w:r>
      <w:r w:rsidRPr="0096044C">
        <w:rPr>
          <w:rStyle w:val="Ppogrubienie"/>
        </w:rPr>
        <w:t>. </w:t>
      </w:r>
      <w:r w:rsidRPr="0096044C">
        <w:t>W </w:t>
      </w:r>
      <w:r w:rsidR="00B06964" w:rsidRPr="0096044C">
        <w:t>ustawie z dnia 1</w:t>
      </w:r>
      <w:r w:rsidRPr="0096044C">
        <w:t xml:space="preserve">6 </w:t>
      </w:r>
      <w:r w:rsidR="00B06964" w:rsidRPr="0096044C">
        <w:t>listopada 2016</w:t>
      </w:r>
      <w:r w:rsidRPr="0096044C">
        <w:t> r. o </w:t>
      </w:r>
      <w:r w:rsidR="00B06964" w:rsidRPr="0096044C">
        <w:t>Krajowej Administracji Skarbowej</w:t>
      </w:r>
      <w:r w:rsidRPr="0096044C">
        <w:t xml:space="preserve"> (Dz. U. z 2022 r. </w:t>
      </w:r>
      <w:r w:rsidR="00B06964" w:rsidRPr="0096044C">
        <w:t xml:space="preserve">poz. 813, </w:t>
      </w:r>
      <w:r w:rsidR="00D325C6" w:rsidRPr="0096044C">
        <w:t xml:space="preserve">z </w:t>
      </w:r>
      <w:proofErr w:type="spellStart"/>
      <w:r w:rsidR="00D325C6" w:rsidRPr="0096044C">
        <w:t>późn</w:t>
      </w:r>
      <w:proofErr w:type="spellEnd"/>
      <w:r w:rsidR="00D325C6" w:rsidRPr="0096044C">
        <w:t>. zm.</w:t>
      </w:r>
      <w:r w:rsidR="00D325C6" w:rsidRPr="0096044C">
        <w:rPr>
          <w:rStyle w:val="Odwoanieprzypisudolnego"/>
        </w:rPr>
        <w:footnoteReference w:id="3"/>
      </w:r>
      <w:r w:rsidR="00BE48CE" w:rsidRPr="0096044C">
        <w:rPr>
          <w:rStyle w:val="IGindeksgrny"/>
        </w:rPr>
        <w:t>)</w:t>
      </w:r>
      <w:r w:rsidRPr="0096044C">
        <w:t>) wprowadza się następujące zmiany:</w:t>
      </w:r>
    </w:p>
    <w:p w:rsidR="00126F16" w:rsidRPr="0096044C" w:rsidRDefault="00126F16" w:rsidP="006965DA">
      <w:pPr>
        <w:pStyle w:val="PKTpunkt"/>
        <w:keepNext/>
      </w:pPr>
      <w:r w:rsidRPr="0096044C">
        <w:t>1</w:t>
      </w:r>
      <w:r w:rsidR="002E44C1" w:rsidRPr="0096044C">
        <w:t>)</w:t>
      </w:r>
      <w:r w:rsidR="002E44C1" w:rsidRPr="0096044C">
        <w:tab/>
        <w:t xml:space="preserve">po art. 226 dodaje się art. 226a </w:t>
      </w:r>
      <w:r w:rsidRPr="0096044C">
        <w:t>w brzmieniu:</w:t>
      </w:r>
    </w:p>
    <w:p w:rsidR="00126F16" w:rsidRPr="0096044C" w:rsidRDefault="00126F16" w:rsidP="000838C4">
      <w:pPr>
        <w:pStyle w:val="ZARTzmartartykuempunktem"/>
      </w:pPr>
      <w:r w:rsidRPr="0096044C">
        <w:t>„Art. </w:t>
      </w:r>
      <w:r w:rsidR="002E44C1" w:rsidRPr="0096044C">
        <w:t>226</w:t>
      </w:r>
      <w:r w:rsidRPr="0096044C">
        <w:t>a. 1. Funkcjonariuszowi</w:t>
      </w:r>
      <w:r w:rsidR="002E44C1" w:rsidRPr="0096044C">
        <w:t xml:space="preserve"> </w:t>
      </w:r>
      <w:r w:rsidRPr="0096044C">
        <w:t xml:space="preserve">przysługuje świadczenie za długoletnią służbę </w:t>
      </w:r>
      <w:r w:rsidR="007A4451">
        <w:br/>
      </w:r>
      <w:r w:rsidRPr="0096044C">
        <w:t>w wysokości 5% należnego uposażenia zasadniczego po osiągnięciu 15 lat służby.</w:t>
      </w:r>
    </w:p>
    <w:p w:rsidR="00126F16" w:rsidRPr="0096044C" w:rsidRDefault="00126F16" w:rsidP="00126F16">
      <w:pPr>
        <w:pStyle w:val="ZUSTzmustartykuempunktem"/>
      </w:pPr>
      <w:r w:rsidRPr="0096044C">
        <w:t>2. Świadczenie</w:t>
      </w:r>
      <w:r w:rsidR="00467305" w:rsidRPr="0096044C">
        <w:t>,</w:t>
      </w:r>
      <w:r w:rsidRPr="0096044C">
        <w:t xml:space="preserve"> o</w:t>
      </w:r>
      <w:r w:rsidR="00467305" w:rsidRPr="0096044C">
        <w:t xml:space="preserve"> </w:t>
      </w:r>
      <w:r w:rsidRPr="0096044C">
        <w:t>k</w:t>
      </w:r>
      <w:r w:rsidR="00467305" w:rsidRPr="0096044C">
        <w:t>tórym mowa</w:t>
      </w:r>
      <w:r w:rsidRPr="0096044C">
        <w:t xml:space="preserve"> w ust. 1</w:t>
      </w:r>
      <w:r w:rsidR="00467305" w:rsidRPr="0096044C">
        <w:t>,</w:t>
      </w:r>
      <w:r w:rsidRPr="0096044C">
        <w:t xml:space="preserve"> zwiększa się o kwotę 1% należnego uposażenia zasadniczego za każdy kolejny rozpoczęty rok służby, nie więcej jednak niż do wysokości 15% po 25 latach służby</w:t>
      </w:r>
      <w:r w:rsidR="00467305" w:rsidRPr="0096044C">
        <w:t xml:space="preserve">, i wypłaca </w:t>
      </w:r>
      <w:r w:rsidR="000838C4" w:rsidRPr="0096044C">
        <w:t xml:space="preserve">się </w:t>
      </w:r>
      <w:r w:rsidR="00467305" w:rsidRPr="0096044C">
        <w:t>do dnia rozwiązania stosunku służbowego w związku ze zwolnieniem funkcjonariusza ze służby, z jego śmiercią lub zaginięciem</w:t>
      </w:r>
      <w:r w:rsidRPr="0096044C">
        <w:t>.</w:t>
      </w:r>
    </w:p>
    <w:p w:rsidR="00126F16" w:rsidRPr="0096044C" w:rsidRDefault="00083F2E" w:rsidP="00802003">
      <w:pPr>
        <w:pStyle w:val="ZUSTzmustartykuempunktem"/>
      </w:pPr>
      <w:r w:rsidRPr="0096044C">
        <w:t>3. </w:t>
      </w:r>
      <w:r w:rsidR="002E44C1" w:rsidRPr="0096044C">
        <w:t xml:space="preserve">Do świadczenia, o którym mowa w ust. 1, stosuje się przepisy </w:t>
      </w:r>
      <w:r w:rsidR="007B5241" w:rsidRPr="0096044C">
        <w:t xml:space="preserve">art. 227 oraz </w:t>
      </w:r>
      <w:r w:rsidR="002E44C1" w:rsidRPr="0096044C">
        <w:t>art. 240 ust. 3 i 4.”.</w:t>
      </w:r>
    </w:p>
    <w:p w:rsidR="00D816D0" w:rsidRPr="006965DA" w:rsidRDefault="00D816D0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126F16" w:rsidRPr="006965DA">
        <w:rPr>
          <w:rStyle w:val="Ppogrubienie"/>
        </w:rPr>
        <w:t>1</w:t>
      </w:r>
      <w:r w:rsidR="008D1486">
        <w:rPr>
          <w:rStyle w:val="Ppogrubienie"/>
        </w:rPr>
        <w:t>1</w:t>
      </w:r>
      <w:r w:rsidRPr="006965DA">
        <w:rPr>
          <w:rStyle w:val="Ppogrubienie"/>
        </w:rPr>
        <w:t>.</w:t>
      </w:r>
      <w:r w:rsidR="00AF1B3D" w:rsidRPr="006965DA">
        <w:rPr>
          <w:rStyle w:val="Ppogrubienie"/>
        </w:rPr>
        <w:t> </w:t>
      </w:r>
      <w:r w:rsidRPr="006965DA">
        <w:t>W ustawie z dnia 8 grudnia 2017 r. o Służbie Ochrony Państwa (</w:t>
      </w:r>
      <w:r w:rsidR="001F6D42" w:rsidRPr="006965DA">
        <w:t>Dz.</w:t>
      </w:r>
      <w:r w:rsidR="001F6D42" w:rsidRPr="001F6D42">
        <w:t xml:space="preserve"> U. </w:t>
      </w:r>
      <w:r w:rsidR="007A4451">
        <w:br/>
      </w:r>
      <w:r w:rsidR="001F6D42" w:rsidRPr="001F6D42">
        <w:t>z 2021</w:t>
      </w:r>
      <w:r w:rsidR="007A4451">
        <w:t> </w:t>
      </w:r>
      <w:r w:rsidR="001F6D42" w:rsidRPr="001F6D42">
        <w:t>r. poz. 575, 1728 i 2333 oraz z 2022 r. poz. 655, 1115 i 2600</w:t>
      </w:r>
      <w:r w:rsidRPr="006965DA">
        <w:t>) wprowadza się następujące zmiany:</w:t>
      </w:r>
    </w:p>
    <w:p w:rsidR="003B1379" w:rsidRPr="003B1379" w:rsidRDefault="003B1379" w:rsidP="003B1379">
      <w:pPr>
        <w:pStyle w:val="PKTpunkt"/>
      </w:pPr>
      <w:r>
        <w:t>1)</w:t>
      </w:r>
      <w:r>
        <w:tab/>
        <w:t>w art. 162 w ust. 5</w:t>
      </w:r>
      <w:r w:rsidRPr="003B1379">
        <w:t xml:space="preserve"> otrzymuje brzmienie:</w:t>
      </w:r>
    </w:p>
    <w:p w:rsidR="003B1379" w:rsidRDefault="003B1379" w:rsidP="007A4451">
      <w:pPr>
        <w:pStyle w:val="ZUSTzmustartykuempunktem"/>
      </w:pPr>
      <w:r w:rsidRPr="003B1379">
        <w:t>„5.</w:t>
      </w:r>
      <w:r w:rsidR="007A4451">
        <w:t> </w:t>
      </w:r>
      <w:r w:rsidRPr="003B1379">
        <w:t>Łączna wysokość dodatku specjalnego oraz dodatku uzasadnionego szczególnymi kwalifikacjami, warunkami lub miejscem pełnienia służby nie może przekroczyć 80% uposażenia zasadniczego.”;</w:t>
      </w:r>
    </w:p>
    <w:p w:rsidR="00D816D0" w:rsidRPr="006965DA" w:rsidRDefault="003B1379" w:rsidP="006965DA">
      <w:pPr>
        <w:pStyle w:val="PKTpunkt"/>
        <w:keepNext/>
      </w:pPr>
      <w:r>
        <w:t>2</w:t>
      </w:r>
      <w:r w:rsidR="00D816D0" w:rsidRPr="006965DA">
        <w:t>)</w:t>
      </w:r>
      <w:r w:rsidR="00D816D0" w:rsidRPr="006965DA">
        <w:tab/>
        <w:t xml:space="preserve">w art. 172 w ust. 1 w pkt 9 kropkę zastępuje się średnikiem i dodaje się pkt 10 </w:t>
      </w:r>
      <w:r w:rsidR="007A4451">
        <w:br/>
      </w:r>
      <w:r w:rsidR="00D816D0" w:rsidRPr="006965DA">
        <w:t>w brzmieniu:</w:t>
      </w:r>
    </w:p>
    <w:p w:rsidR="00D816D0" w:rsidRPr="006965DA" w:rsidRDefault="00D816D0" w:rsidP="00D816D0">
      <w:pPr>
        <w:pStyle w:val="ZPKTzmpktartykuempunktem"/>
      </w:pPr>
      <w:r w:rsidRPr="006965DA">
        <w:t>„10)</w:t>
      </w:r>
      <w:r w:rsidRPr="006965DA">
        <w:tab/>
        <w:t>świadczenie za długoletnią służbę.”</w:t>
      </w:r>
      <w:r w:rsidR="004B30BB" w:rsidRPr="006965DA">
        <w:t>;</w:t>
      </w:r>
    </w:p>
    <w:p w:rsidR="00D816D0" w:rsidRPr="006965DA" w:rsidRDefault="003B1379" w:rsidP="006965DA">
      <w:pPr>
        <w:pStyle w:val="PKTpunkt"/>
        <w:keepNext/>
      </w:pPr>
      <w:r>
        <w:t>3</w:t>
      </w:r>
      <w:r w:rsidR="00D816D0" w:rsidRPr="006965DA">
        <w:t>)</w:t>
      </w:r>
      <w:r w:rsidR="00D816D0" w:rsidRPr="006965DA">
        <w:tab/>
        <w:t>po art. 172c dodaje się art. 172d w brzmieniu:</w:t>
      </w:r>
    </w:p>
    <w:p w:rsidR="00D816D0" w:rsidRPr="006965DA" w:rsidRDefault="00D816D0" w:rsidP="004B30BB">
      <w:pPr>
        <w:pStyle w:val="ZARTzmartartykuempunktem"/>
      </w:pPr>
      <w:r w:rsidRPr="006965DA">
        <w:t xml:space="preserve">„Art. 172d. 1. Funkcjonariuszowi przysługuje świadczenie za długoletnią służbę </w:t>
      </w:r>
      <w:r w:rsidR="007A4451">
        <w:br/>
      </w:r>
      <w:r w:rsidRPr="006965DA">
        <w:t xml:space="preserve">w wysokości </w:t>
      </w:r>
      <w:r w:rsidR="00904C7D" w:rsidRPr="006965DA">
        <w:t>5</w:t>
      </w:r>
      <w:r w:rsidRPr="006965DA">
        <w:t>% należnego uposażenia zasadniczego po osiągnięciu 15 lat służby.</w:t>
      </w:r>
    </w:p>
    <w:p w:rsidR="00D816D0" w:rsidRPr="006965DA" w:rsidRDefault="00D816D0" w:rsidP="00D816D0">
      <w:pPr>
        <w:pStyle w:val="ZUSTzmustartykuempunktem"/>
      </w:pPr>
      <w:r w:rsidRPr="006965DA">
        <w:t>2. Świadczenie</w:t>
      </w:r>
      <w:r w:rsidR="00467305" w:rsidRPr="006965DA">
        <w:t>,</w:t>
      </w:r>
      <w:r w:rsidRPr="006965DA">
        <w:t xml:space="preserve"> o</w:t>
      </w:r>
      <w:r w:rsidR="00467305" w:rsidRPr="006965DA">
        <w:t xml:space="preserve"> </w:t>
      </w:r>
      <w:r w:rsidRPr="006965DA">
        <w:t>k</w:t>
      </w:r>
      <w:r w:rsidR="00467305" w:rsidRPr="006965DA">
        <w:t xml:space="preserve">tórym mowa </w:t>
      </w:r>
      <w:r w:rsidRPr="006965DA">
        <w:t>w ust. 1</w:t>
      </w:r>
      <w:r w:rsidR="00467305" w:rsidRPr="006965DA">
        <w:t>,</w:t>
      </w:r>
      <w:r w:rsidRPr="006965DA">
        <w:t xml:space="preserve"> zwiększa się o kwotę 1% należnego uposażenia zasadniczego za każdy kolejny rozpoczęty rok służby, nie więcej jednak niż do wysokości </w:t>
      </w:r>
      <w:r w:rsidR="00904C7D" w:rsidRPr="006965DA">
        <w:t>15% po 2</w:t>
      </w:r>
      <w:r w:rsidRPr="006965DA">
        <w:t>5 latach służby</w:t>
      </w:r>
      <w:r w:rsidR="00467305" w:rsidRPr="006965DA">
        <w:t xml:space="preserve">, i wypłaca </w:t>
      </w:r>
      <w:r w:rsidR="004B30BB" w:rsidRPr="006965DA">
        <w:t xml:space="preserve">się </w:t>
      </w:r>
      <w:r w:rsidR="00467305" w:rsidRPr="006965DA">
        <w:t xml:space="preserve">do dnia rozwiązania stosunku </w:t>
      </w:r>
      <w:r w:rsidR="00467305" w:rsidRPr="006965DA">
        <w:lastRenderedPageBreak/>
        <w:t>służbowego w związku ze zwolnieniem funkcjonariusza ze służby, z jego śmiercią lub zaginięciem.</w:t>
      </w:r>
      <w:r w:rsidR="00306621" w:rsidRPr="006965DA">
        <w:t>.</w:t>
      </w:r>
    </w:p>
    <w:p w:rsidR="00307911" w:rsidRPr="006965DA" w:rsidRDefault="00D816D0" w:rsidP="002E44C1">
      <w:pPr>
        <w:pStyle w:val="ZUSTzmustartykuempunktem"/>
      </w:pPr>
      <w:r w:rsidRPr="006965DA">
        <w:t>3. Do świadczenia, o którym mowa w ust. 1, stosuje się przepisy art. 164 oraz art. 172b ust. 2.”.</w:t>
      </w:r>
    </w:p>
    <w:p w:rsidR="00307911" w:rsidRPr="006965DA" w:rsidRDefault="00307911" w:rsidP="006965DA">
      <w:pPr>
        <w:pStyle w:val="ARTartustawynprozporzdzenia"/>
        <w:keepNext/>
      </w:pPr>
      <w:r w:rsidRPr="006965DA">
        <w:rPr>
          <w:rStyle w:val="Ppogrubienie"/>
        </w:rPr>
        <w:t>Art. </w:t>
      </w:r>
      <w:r w:rsidR="00126F16" w:rsidRPr="006965DA">
        <w:rPr>
          <w:rStyle w:val="Ppogrubienie"/>
        </w:rPr>
        <w:t>1</w:t>
      </w:r>
      <w:r w:rsidR="008D1486">
        <w:rPr>
          <w:rStyle w:val="Ppogrubienie"/>
        </w:rPr>
        <w:t>2</w:t>
      </w:r>
      <w:r w:rsidRPr="006965DA">
        <w:rPr>
          <w:rStyle w:val="Ppogrubienie"/>
        </w:rPr>
        <w:t>. </w:t>
      </w:r>
      <w:r w:rsidRPr="006965DA">
        <w:t>W ustawie z dnia 26 stycznia 2018 r. o Straży Marszałkowskiej (</w:t>
      </w:r>
      <w:r w:rsidR="001F6D42" w:rsidRPr="006965DA">
        <w:t>Dz. U. z 2022</w:t>
      </w:r>
      <w:r w:rsidR="007A4451">
        <w:t> </w:t>
      </w:r>
      <w:r w:rsidR="001F6D42" w:rsidRPr="006965DA">
        <w:t>r. poz. 1727</w:t>
      </w:r>
      <w:r w:rsidR="001F6D42" w:rsidRPr="001F6D42">
        <w:t xml:space="preserve"> i 1728</w:t>
      </w:r>
      <w:r w:rsidRPr="006965DA">
        <w:t>) wprowadza się następujące zmiany:</w:t>
      </w:r>
    </w:p>
    <w:p w:rsidR="00307911" w:rsidRPr="006965DA" w:rsidRDefault="00307911" w:rsidP="006965DA">
      <w:pPr>
        <w:pStyle w:val="PKTpunkt"/>
        <w:keepNext/>
      </w:pPr>
      <w:r w:rsidRPr="006965DA">
        <w:t>1)</w:t>
      </w:r>
      <w:r w:rsidRPr="006965DA">
        <w:tab/>
        <w:t xml:space="preserve">w art. 67 w ust. 15 </w:t>
      </w:r>
      <w:r w:rsidR="007E123F" w:rsidRPr="006965DA">
        <w:t xml:space="preserve">po pkt 5a dodaje się </w:t>
      </w:r>
      <w:r w:rsidRPr="006965DA">
        <w:t xml:space="preserve">pkt </w:t>
      </w:r>
      <w:r w:rsidR="007E123F" w:rsidRPr="006965DA">
        <w:t xml:space="preserve">5b </w:t>
      </w:r>
      <w:r w:rsidRPr="006965DA">
        <w:t>w brzmieniu:</w:t>
      </w:r>
    </w:p>
    <w:p w:rsidR="00307911" w:rsidRPr="006965DA" w:rsidRDefault="00307911" w:rsidP="00307911">
      <w:pPr>
        <w:pStyle w:val="ZPKTzmpktartykuempunktem"/>
      </w:pPr>
      <w:r w:rsidRPr="006965DA">
        <w:t>„</w:t>
      </w:r>
      <w:r w:rsidR="007E123F" w:rsidRPr="006965DA">
        <w:t>5b</w:t>
      </w:r>
      <w:r w:rsidRPr="006965DA">
        <w:t>)</w:t>
      </w:r>
      <w:r w:rsidRPr="006965DA">
        <w:tab/>
        <w:t>św</w:t>
      </w:r>
      <w:r w:rsidR="007E123F" w:rsidRPr="006965DA">
        <w:t>iadczenie za długoletnią służbę;</w:t>
      </w:r>
      <w:r w:rsidRPr="006965DA">
        <w:t>”</w:t>
      </w:r>
      <w:r w:rsidR="004B30BB" w:rsidRPr="006965DA">
        <w:t>;</w:t>
      </w:r>
    </w:p>
    <w:p w:rsidR="00307911" w:rsidRPr="006965DA" w:rsidRDefault="007E123F" w:rsidP="006965DA">
      <w:pPr>
        <w:pStyle w:val="PKTpunkt"/>
        <w:keepNext/>
      </w:pPr>
      <w:r w:rsidRPr="006965DA">
        <w:t>2)</w:t>
      </w:r>
      <w:r w:rsidRPr="006965DA">
        <w:tab/>
        <w:t>po art. 81 dodaje się art. 81a</w:t>
      </w:r>
      <w:r w:rsidR="00307911" w:rsidRPr="006965DA">
        <w:t xml:space="preserve"> w brzmieniu:</w:t>
      </w:r>
    </w:p>
    <w:p w:rsidR="00307911" w:rsidRPr="006965DA" w:rsidRDefault="00307911" w:rsidP="004B30BB">
      <w:pPr>
        <w:pStyle w:val="ZARTzmartartykuempunktem"/>
      </w:pPr>
      <w:r w:rsidRPr="006965DA">
        <w:t>„Art. </w:t>
      </w:r>
      <w:r w:rsidR="007E123F" w:rsidRPr="006965DA">
        <w:t>81a</w:t>
      </w:r>
      <w:r w:rsidRPr="006965DA">
        <w:t>. 1. Funkcjonariuszowi</w:t>
      </w:r>
      <w:r w:rsidR="007E123F" w:rsidRPr="006965DA">
        <w:t xml:space="preserve"> Straży Marszałkowskiej</w:t>
      </w:r>
      <w:r w:rsidRPr="006965DA">
        <w:t xml:space="preserve"> przysługuje świadczenie za długoletnią służbę w wysokości 5% należnego uposażenia zasadniczego po osiągnięciu 15 lat służby.</w:t>
      </w:r>
    </w:p>
    <w:p w:rsidR="00307911" w:rsidRPr="006965DA" w:rsidRDefault="00307911" w:rsidP="00307911">
      <w:pPr>
        <w:pStyle w:val="ZUSTzmustartykuempunktem"/>
      </w:pPr>
      <w:r w:rsidRPr="006965DA">
        <w:t>2. Świadczenie</w:t>
      </w:r>
      <w:r w:rsidR="00467305" w:rsidRPr="006965DA">
        <w:t>,</w:t>
      </w:r>
      <w:r w:rsidRPr="006965DA">
        <w:t xml:space="preserve"> o</w:t>
      </w:r>
      <w:r w:rsidR="00467305" w:rsidRPr="006965DA">
        <w:t xml:space="preserve"> </w:t>
      </w:r>
      <w:r w:rsidRPr="006965DA">
        <w:t>k</w:t>
      </w:r>
      <w:r w:rsidR="00467305" w:rsidRPr="006965DA">
        <w:t>tórym mowa</w:t>
      </w:r>
      <w:r w:rsidRPr="006965DA">
        <w:t xml:space="preserve"> w ust. 1</w:t>
      </w:r>
      <w:r w:rsidR="00467305" w:rsidRPr="006965DA">
        <w:t>,</w:t>
      </w:r>
      <w:r w:rsidRPr="006965DA">
        <w:t xml:space="preserve"> zwiększa się o kwotę 1% należnego uposażenia zasadniczego za każdy kolejny rozpoczęty rok służby, nie więcej jednak niż do wysokości 15% po 25 latach służby</w:t>
      </w:r>
      <w:r w:rsidR="00467305" w:rsidRPr="006965DA">
        <w:t xml:space="preserve">, i wypłaca </w:t>
      </w:r>
      <w:r w:rsidR="004B30BB" w:rsidRPr="006965DA">
        <w:t xml:space="preserve">się </w:t>
      </w:r>
      <w:r w:rsidR="00467305" w:rsidRPr="006965DA">
        <w:t>do dnia rozwiązania stosunku służbowego w związku ze zwolnieniem funkcjonariusza Straży Marszałkowskiej ze służby, z jego śmiercią lub zaginięciem.</w:t>
      </w:r>
    </w:p>
    <w:p w:rsidR="009D50E5" w:rsidRDefault="009D50E5" w:rsidP="00307911">
      <w:pPr>
        <w:pStyle w:val="ZUSTzmustartykuempunktem"/>
      </w:pPr>
      <w:r w:rsidRPr="006965DA">
        <w:t>3.</w:t>
      </w:r>
      <w:r w:rsidR="00083F2E" w:rsidRPr="006965DA">
        <w:t> </w:t>
      </w:r>
      <w:r w:rsidRPr="006965DA">
        <w:t xml:space="preserve">Do świadczenia, o którym mowa w ust. </w:t>
      </w:r>
      <w:r w:rsidR="00BC4944" w:rsidRPr="006965DA">
        <w:t>1, stosuje się przepis</w:t>
      </w:r>
      <w:r w:rsidRPr="006965DA">
        <w:t xml:space="preserve"> art. 68.”.</w:t>
      </w:r>
    </w:p>
    <w:p w:rsidR="00F22697" w:rsidRPr="00F22697" w:rsidRDefault="00F22697" w:rsidP="00F22697">
      <w:pPr>
        <w:pStyle w:val="ARTartustawynprozporzdzenia"/>
      </w:pPr>
      <w:r w:rsidRPr="00F22697">
        <w:rPr>
          <w:rStyle w:val="Ppogrubienie"/>
        </w:rPr>
        <w:t>Art. 13. </w:t>
      </w:r>
      <w:r w:rsidRPr="00F22697">
        <w:t>W ustawie z dnia 19 lipca 2019 r. o zmianie ustawy o zaopatrzeniu emerytalnym funkcjonariuszy Policji, Agencji Bezpieczeństwa Wewnętrznego, Agencji Wywiadu, Służby Kontrwywiadu Wojskowego, Służby Wywiadu Wojskowego, Centralnego Biura Antykorupcyjnego, Straży Granicznej, Służby Ochrony Państwa, Państwowej Straży Pożarnej, Służby Celno-Skarbowej i Służby Więziennej oraz ich rodzin oraz niektórych innych ustaw (Dz. U. poz. 1635 oraz z 2020 r. poz. 1610) w art. 25 w ust. 1:</w:t>
      </w:r>
    </w:p>
    <w:p w:rsidR="00F22697" w:rsidRPr="00F22697" w:rsidRDefault="00F22697" w:rsidP="00A32E31">
      <w:pPr>
        <w:pStyle w:val="PKTpunkt"/>
      </w:pPr>
      <w:r w:rsidRPr="00F22697">
        <w:t>1)</w:t>
      </w:r>
      <w:r w:rsidRPr="00F22697">
        <w:tab/>
        <w:t>we wprowadzeniu do wyliczenia wyrazy „30 100 tys. zł” zastępuje się wyrazami „36 010 tys. zł”;</w:t>
      </w:r>
    </w:p>
    <w:p w:rsidR="00F22697" w:rsidRPr="00F22697" w:rsidRDefault="00F22697" w:rsidP="00A32E31">
      <w:pPr>
        <w:pStyle w:val="PKTpunkt"/>
      </w:pPr>
      <w:r w:rsidRPr="00F22697">
        <w:t>2)</w:t>
      </w:r>
      <w:r w:rsidRPr="00F22697">
        <w:tab/>
        <w:t>pkt. 5-10 otrzymują brzmienie:</w:t>
      </w:r>
    </w:p>
    <w:p w:rsidR="00F22697" w:rsidRPr="00F22697" w:rsidRDefault="00F22697" w:rsidP="00F22697">
      <w:pPr>
        <w:pStyle w:val="ZPKTzmpktartykuempunktem"/>
      </w:pPr>
      <w:r>
        <w:t>„5) 2023 r. - 4 030 tys. zł;</w:t>
      </w:r>
    </w:p>
    <w:p w:rsidR="00F22697" w:rsidRPr="00F22697" w:rsidRDefault="00F22697" w:rsidP="00F22697">
      <w:pPr>
        <w:pStyle w:val="ZPKTzmpktartykuempunktem"/>
      </w:pPr>
      <w:r w:rsidRPr="00F22697">
        <w:t>6) 2024 r. - 4 160 tys. zł</w:t>
      </w:r>
      <w:r>
        <w:t>;</w:t>
      </w:r>
    </w:p>
    <w:p w:rsidR="00F22697" w:rsidRPr="00F22697" w:rsidRDefault="00F22697" w:rsidP="00F22697">
      <w:pPr>
        <w:pStyle w:val="ZPKTzmpktartykuempunktem"/>
      </w:pPr>
      <w:r>
        <w:t>7</w:t>
      </w:r>
      <w:r w:rsidRPr="00F22697">
        <w:t>) 2025 r. - 4 160 tys. zł</w:t>
      </w:r>
      <w:r>
        <w:t>;</w:t>
      </w:r>
    </w:p>
    <w:p w:rsidR="00F22697" w:rsidRPr="00F22697" w:rsidRDefault="00F22697" w:rsidP="00F22697">
      <w:pPr>
        <w:pStyle w:val="ZPKTzmpktartykuempunktem"/>
      </w:pPr>
      <w:r>
        <w:t>8</w:t>
      </w:r>
      <w:r w:rsidRPr="00F22697">
        <w:t>) 2026 r. - 4 290 tys. zł</w:t>
      </w:r>
      <w:r>
        <w:t>;</w:t>
      </w:r>
    </w:p>
    <w:p w:rsidR="00F22697" w:rsidRPr="00F22697" w:rsidRDefault="00F22697" w:rsidP="00F22697">
      <w:pPr>
        <w:pStyle w:val="ZPKTzmpktartykuempunktem"/>
      </w:pPr>
      <w:r>
        <w:t>9</w:t>
      </w:r>
      <w:r w:rsidRPr="00F22697">
        <w:t>) 2027 r. - 4 420 tys. zł</w:t>
      </w:r>
      <w:r>
        <w:t>;</w:t>
      </w:r>
    </w:p>
    <w:p w:rsidR="00F22697" w:rsidRPr="006965DA" w:rsidRDefault="00F22697" w:rsidP="00F22697">
      <w:pPr>
        <w:pStyle w:val="ZPKTzmpktartykuempunktem"/>
      </w:pPr>
      <w:r>
        <w:lastRenderedPageBreak/>
        <w:t>10</w:t>
      </w:r>
      <w:r w:rsidRPr="00F22697">
        <w:t>) 2028 r. - 4 550 tys. zł</w:t>
      </w:r>
      <w:r>
        <w:t>.</w:t>
      </w:r>
      <w:r w:rsidRPr="00F22697">
        <w:t>”.</w:t>
      </w:r>
    </w:p>
    <w:p w:rsidR="008D1486" w:rsidRDefault="00827D65">
      <w:pPr>
        <w:pStyle w:val="ARTartustawynprozporzdzenia"/>
      </w:pPr>
      <w:r>
        <w:rPr>
          <w:rStyle w:val="Ppogrubienie"/>
        </w:rPr>
        <w:t>Art. 1</w:t>
      </w:r>
      <w:r w:rsidR="00F22697">
        <w:rPr>
          <w:rStyle w:val="Ppogrubienie"/>
        </w:rPr>
        <w:t>4</w:t>
      </w:r>
      <w:r w:rsidRPr="0003766A">
        <w:rPr>
          <w:rStyle w:val="Ppogrubienie"/>
        </w:rPr>
        <w:t>.</w:t>
      </w:r>
      <w:r>
        <w:rPr>
          <w:rStyle w:val="Ppogrubienie"/>
        </w:rPr>
        <w:t> </w:t>
      </w:r>
      <w:r w:rsidRPr="00AF7541">
        <w:t>W ustawie z dnia 14 sierpnia 2020 r. o szczególnych rozwiązaniach dotyczących wsparcia służb mundurowych nadzorowanych przez ministra właściwego do spraw wewnętrznych, o zmianie ustawy o Służbie Więziennej oraz niektórych innych ustaw (Dz. U. z 2020 r. poz. 1610) w art. 47 uchyla się ust. 1.</w:t>
      </w:r>
    </w:p>
    <w:p w:rsidR="008D1486" w:rsidRDefault="008D1486">
      <w:pPr>
        <w:pStyle w:val="ARTartustawynprozporzdzenia"/>
      </w:pPr>
      <w:r w:rsidRPr="007A4451">
        <w:rPr>
          <w:rStyle w:val="Ppogrubienie"/>
        </w:rPr>
        <w:t>Art.</w:t>
      </w:r>
      <w:r w:rsidR="007A4451">
        <w:rPr>
          <w:rStyle w:val="Ppogrubienie"/>
        </w:rPr>
        <w:t> </w:t>
      </w:r>
      <w:r w:rsidR="00F22697">
        <w:rPr>
          <w:rStyle w:val="Ppogrubienie"/>
        </w:rPr>
        <w:t>15</w:t>
      </w:r>
      <w:r w:rsidRPr="007A4451">
        <w:rPr>
          <w:rStyle w:val="Ppogrubienie"/>
        </w:rPr>
        <w:t>.</w:t>
      </w:r>
      <w:r w:rsidR="007A4451">
        <w:t> </w:t>
      </w:r>
      <w:r>
        <w:t>W ustawie z dnia 11 marca 2022 r. o obronie Ojczyzny (Dz. U. poz. 2305) wprowadza się następujące zmiany:</w:t>
      </w:r>
    </w:p>
    <w:p w:rsidR="008D1486" w:rsidRDefault="008D1486" w:rsidP="008D1486">
      <w:pPr>
        <w:pStyle w:val="PKTpunkt"/>
      </w:pPr>
      <w:r>
        <w:t>1)</w:t>
      </w:r>
      <w:r>
        <w:tab/>
        <w:t>w art. 432 w ust. 1 po pkt 9 dodaje się pkt 9a w brzmieniu:</w:t>
      </w:r>
    </w:p>
    <w:p w:rsidR="008D1486" w:rsidRDefault="007A4451" w:rsidP="008D1486">
      <w:pPr>
        <w:pStyle w:val="ZPKTzmpktartykuempunktem"/>
      </w:pPr>
      <w:r w:rsidRPr="006965DA">
        <w:t>„</w:t>
      </w:r>
      <w:r w:rsidR="008D1486">
        <w:t>9a)</w:t>
      </w:r>
      <w:r w:rsidR="008D1486">
        <w:tab/>
        <w:t>świadczenie za długoletnią służbę wojskową;</w:t>
      </w:r>
      <w:r w:rsidRPr="006965DA">
        <w:t>”</w:t>
      </w:r>
      <w:r w:rsidR="008D1486">
        <w:t>;</w:t>
      </w:r>
    </w:p>
    <w:p w:rsidR="008D1486" w:rsidRDefault="008D1486" w:rsidP="008D1486">
      <w:pPr>
        <w:pStyle w:val="PKTpunkt"/>
      </w:pPr>
      <w:r>
        <w:t>2)</w:t>
      </w:r>
      <w:r>
        <w:tab/>
        <w:t>po art. 449 dodaje się art. 449a w brzmieniu:</w:t>
      </w:r>
    </w:p>
    <w:p w:rsidR="008D1486" w:rsidRDefault="007A4451" w:rsidP="008D1486">
      <w:pPr>
        <w:pStyle w:val="ZARTzmartartykuempunktem"/>
      </w:pPr>
      <w:r w:rsidRPr="006965DA">
        <w:t>„</w:t>
      </w:r>
      <w:r w:rsidR="008D1486">
        <w:t>Art.</w:t>
      </w:r>
      <w:r>
        <w:t> </w:t>
      </w:r>
      <w:r w:rsidR="008D1486">
        <w:t>449a.</w:t>
      </w:r>
      <w:r>
        <w:t> </w:t>
      </w:r>
      <w:r w:rsidR="008D1486">
        <w:t>1.</w:t>
      </w:r>
      <w:r>
        <w:t> </w:t>
      </w:r>
      <w:r w:rsidR="008D1486">
        <w:t>Żołnierzowi zawodowemu przyznaje się świadczenie za długoletnią służbę wojskową po osiągnięciu 15 lat służby wojskowej w wysokości 5% należnego uposażenia zasadniczego miesięcznie.</w:t>
      </w:r>
    </w:p>
    <w:p w:rsidR="008D1486" w:rsidRDefault="008D1486" w:rsidP="008D1486">
      <w:pPr>
        <w:pStyle w:val="ZUSTzmustartykuempunktem"/>
      </w:pPr>
      <w:r>
        <w:t>2.</w:t>
      </w:r>
      <w:r w:rsidR="007A4451">
        <w:t> </w:t>
      </w:r>
      <w:r>
        <w:t xml:space="preserve">Świadczenie za długoletnią służbę wojskową zwiększa się o kwotę 1% należnego uposażenia zasadniczego za każdy kolejny rok służby wojskowej, nie więcej jednak niż do wysokości 15% po 25 latach tej służby. </w:t>
      </w:r>
    </w:p>
    <w:p w:rsidR="008D1486" w:rsidRDefault="008D1486" w:rsidP="008D1486">
      <w:pPr>
        <w:pStyle w:val="ZUSTzmustartykuempunktem"/>
      </w:pPr>
      <w:r>
        <w:t>3.</w:t>
      </w:r>
      <w:r w:rsidR="007A4451">
        <w:t> </w:t>
      </w:r>
      <w:r>
        <w:t>Decyzję w przedmiocie przyznania świadczenia za długoletnią służbę wojskową organ, o którym mowa w art. 470, wydaje jednorazowo na czas pełnienia przez żołnierza zawodowej służby wojskowej. Świadczenie za długoletnią służbę wojskową wypłaca się do dnia zwolnienia żołnierza z zawodowej służby wojskowej albo wygaśnięcia stosunku służbowego.</w:t>
      </w:r>
    </w:p>
    <w:p w:rsidR="008D1486" w:rsidRPr="00827D65" w:rsidRDefault="008D1486" w:rsidP="007A4451">
      <w:pPr>
        <w:pStyle w:val="ZUSTzmustartykuempunktem"/>
        <w:rPr>
          <w:rStyle w:val="Ppogrubienie"/>
          <w:b w:val="0"/>
        </w:rPr>
      </w:pPr>
      <w:r>
        <w:t>4.</w:t>
      </w:r>
      <w:r w:rsidR="007A4451">
        <w:t> </w:t>
      </w:r>
      <w:r>
        <w:t xml:space="preserve">Do świadczenia, o którym mowa w ust. 1, stosuje się odpowiednio przepisy </w:t>
      </w:r>
      <w:r w:rsidR="007A4451">
        <w:br/>
      </w:r>
      <w:r>
        <w:t>art. 435 ust. 3, art. 440 ust. 1 i art. 456.</w:t>
      </w:r>
      <w:r w:rsidR="007A4451" w:rsidRPr="006965DA">
        <w:t>”</w:t>
      </w:r>
      <w:r>
        <w:t>.</w:t>
      </w:r>
    </w:p>
    <w:p w:rsidR="0003766A" w:rsidRPr="006965DA" w:rsidRDefault="00CA2C48" w:rsidP="00111829">
      <w:pPr>
        <w:pStyle w:val="ARTartustawynprozporzdzenia"/>
        <w:rPr>
          <w:rStyle w:val="Ppogrubienie"/>
        </w:rPr>
      </w:pPr>
      <w:r w:rsidRPr="006965DA">
        <w:rPr>
          <w:rStyle w:val="Ppogrubienie"/>
        </w:rPr>
        <w:t>Art. </w:t>
      </w:r>
      <w:r w:rsidR="002A4A95" w:rsidRPr="006965DA">
        <w:rPr>
          <w:rStyle w:val="Ppogrubienie"/>
        </w:rPr>
        <w:t>1</w:t>
      </w:r>
      <w:r w:rsidR="00F22697">
        <w:rPr>
          <w:rStyle w:val="Ppogrubienie"/>
        </w:rPr>
        <w:t>6</w:t>
      </w:r>
      <w:r w:rsidR="0003766A" w:rsidRPr="006965DA">
        <w:rPr>
          <w:rStyle w:val="Ppogrubienie"/>
        </w:rPr>
        <w:t>.</w:t>
      </w:r>
      <w:r w:rsidRPr="006965DA">
        <w:rPr>
          <w:rStyle w:val="Ppogrubienie"/>
        </w:rPr>
        <w:t> </w:t>
      </w:r>
      <w:r w:rsidR="0003766A" w:rsidRPr="006965DA">
        <w:t xml:space="preserve">W stosunku do funkcjonariuszy, którzy w dniu wejścia w życie niniejszej ustawy osiągnęli staż służby, o którym mowa w art. 125a ust. 1 ustawy zmienianej w art. </w:t>
      </w:r>
      <w:r w:rsidR="00D015A7">
        <w:t>6</w:t>
      </w:r>
      <w:r w:rsidR="0003766A" w:rsidRPr="006965DA">
        <w:t xml:space="preserve">, art. 99b ust. 1 ustawy zmienianej w art. </w:t>
      </w:r>
      <w:r w:rsidR="00D015A7">
        <w:t>7</w:t>
      </w:r>
      <w:r w:rsidR="0003766A" w:rsidRPr="006965DA">
        <w:t xml:space="preserve"> oraz art. 83b ust. 1 ustawy zmienianej w art. </w:t>
      </w:r>
      <w:r w:rsidR="00D015A7">
        <w:t>8</w:t>
      </w:r>
      <w:r w:rsidR="0003766A" w:rsidRPr="006965DA">
        <w:t xml:space="preserve">, decyzję </w:t>
      </w:r>
      <w:r w:rsidR="005C5B34">
        <w:br/>
      </w:r>
      <w:r w:rsidR="0003766A" w:rsidRPr="006965DA">
        <w:t xml:space="preserve">o przyznaniu lub odmowie przyznania świadczenia motywacyjnego wydaje się </w:t>
      </w:r>
      <w:r w:rsidR="00D015A7">
        <w:br/>
      </w:r>
      <w:r w:rsidR="0003766A" w:rsidRPr="006965DA">
        <w:t>w terminie 3 miesięcy od dnia wejścia w życie niniejszej ustawy. W przypadku wydania decyzji o przyznaniu świadczenia motywacyjnego wypłata świadczenia następuje za okres od dnia wejścia w życie niniejszej ustawy.</w:t>
      </w:r>
    </w:p>
    <w:p w:rsidR="00111829" w:rsidRDefault="00892A1D" w:rsidP="00111829">
      <w:pPr>
        <w:pStyle w:val="ARTartustawynprozporzdzenia"/>
      </w:pPr>
      <w:r w:rsidRPr="006965DA">
        <w:rPr>
          <w:rStyle w:val="Ppogrubienie"/>
        </w:rPr>
        <w:t>Art. </w:t>
      </w:r>
      <w:r w:rsidR="0003766A" w:rsidRPr="006965DA">
        <w:rPr>
          <w:rStyle w:val="Ppogrubienie"/>
        </w:rPr>
        <w:t>1</w:t>
      </w:r>
      <w:r w:rsidR="00F22697">
        <w:rPr>
          <w:rStyle w:val="Ppogrubienie"/>
        </w:rPr>
        <w:t>7</w:t>
      </w:r>
      <w:r w:rsidRPr="006965DA">
        <w:rPr>
          <w:rStyle w:val="Ppogrubienie"/>
        </w:rPr>
        <w:t>.</w:t>
      </w:r>
      <w:r w:rsidR="007E6961" w:rsidRPr="006965DA">
        <w:rPr>
          <w:rStyle w:val="Ppogrubienie"/>
        </w:rPr>
        <w:t> </w:t>
      </w:r>
      <w:r w:rsidR="00827D65" w:rsidRPr="003D390E">
        <w:t xml:space="preserve">Ustawa wchodzi </w:t>
      </w:r>
      <w:r w:rsidR="00827D65">
        <w:t xml:space="preserve">w życie z dniem 1 marca 2023 r., </w:t>
      </w:r>
      <w:r w:rsidR="00827D65" w:rsidRPr="00AF7541">
        <w:t>z wyjątkiem art. 1</w:t>
      </w:r>
      <w:r w:rsidR="00F22697">
        <w:t>4</w:t>
      </w:r>
      <w:r w:rsidR="00827D65" w:rsidRPr="00AF7541">
        <w:t>, który wchodzi w życie z dniem 1 stycznia 2024 r.</w:t>
      </w:r>
      <w:r w:rsidR="00466D81" w:rsidRPr="006965DA">
        <w:t xml:space="preserve"> </w:t>
      </w:r>
    </w:p>
    <w:p w:rsidR="0001136F" w:rsidRDefault="0001136F" w:rsidP="00111829">
      <w:pPr>
        <w:pStyle w:val="ARTartustawynprozporzdzenia"/>
      </w:pPr>
    </w:p>
    <w:p w:rsidR="0001136F" w:rsidRPr="006965DA" w:rsidRDefault="0001136F" w:rsidP="00111829">
      <w:pPr>
        <w:pStyle w:val="ARTartustawynprozporzdzenia"/>
      </w:pPr>
    </w:p>
    <w:sectPr w:rsidR="0001136F" w:rsidRPr="006965D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35D" w:rsidRDefault="0046135D">
      <w:r>
        <w:separator/>
      </w:r>
    </w:p>
  </w:endnote>
  <w:endnote w:type="continuationSeparator" w:id="0">
    <w:p w:rsidR="0046135D" w:rsidRDefault="0046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35D" w:rsidRDefault="0046135D">
      <w:r>
        <w:separator/>
      </w:r>
    </w:p>
  </w:footnote>
  <w:footnote w:type="continuationSeparator" w:id="0">
    <w:p w:rsidR="0046135D" w:rsidRDefault="0046135D">
      <w:r>
        <w:continuationSeparator/>
      </w:r>
    </w:p>
  </w:footnote>
  <w:footnote w:id="1">
    <w:p w:rsidR="00EA2BF9" w:rsidRDefault="00EA2BF9" w:rsidP="007A39DE">
      <w:pPr>
        <w:pStyle w:val="ODNONIKtreodnonika"/>
      </w:pPr>
      <w:r w:rsidRPr="00B7551B">
        <w:rPr>
          <w:rStyle w:val="IGindeksgrny"/>
        </w:rPr>
        <w:footnoteRef/>
      </w:r>
      <w:r w:rsidRPr="00B7551B">
        <w:rPr>
          <w:rStyle w:val="IGindeksgrny"/>
        </w:rPr>
        <w:t>)</w:t>
      </w:r>
      <w:r>
        <w:tab/>
      </w:r>
      <w:r w:rsidRPr="00A501E3">
        <w:t>Niniejszą ustawą zmienia się ustawy:</w:t>
      </w:r>
      <w:r>
        <w:t xml:space="preserve"> </w:t>
      </w:r>
      <w:r w:rsidRPr="00A501E3">
        <w:t>ustawę z dnia 6 kwietnia 1990 r. o Policji, ustawę z dnia 12 październi</w:t>
      </w:r>
      <w:r>
        <w:t>ka 1990 r. o Straży Granicznej, ustawę</w:t>
      </w:r>
      <w:r w:rsidRPr="00A501E3">
        <w:t xml:space="preserve"> z dnia 24 sierpnia 1991 r. o Państwowej Straży Pożarnej</w:t>
      </w:r>
      <w:r>
        <w:t>, ustawę</w:t>
      </w:r>
      <w:r w:rsidRPr="003B1379">
        <w:t xml:space="preserve"> z dnia 10 grudnia 1993 r. o zaopatrzeniu emerytalnym żołnierzy zawodowych i ich rodzin</w:t>
      </w:r>
      <w:r>
        <w:t xml:space="preserve">, ustawę </w:t>
      </w:r>
      <w:r w:rsidRPr="00A501E3">
        <w:t xml:space="preserve">z dnia 18 lutego 1994 r. o zaopatrzeniu emerytalnym funkcjonariuszy </w:t>
      </w:r>
      <w:r>
        <w:t xml:space="preserve">Policji, Agencji Bezpieczeństwa </w:t>
      </w:r>
      <w:r w:rsidRPr="00A501E3">
        <w:t>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>
        <w:t xml:space="preserve">, </w:t>
      </w:r>
      <w:r w:rsidRPr="00A501E3">
        <w:t>ustawę z dnia 24</w:t>
      </w:r>
      <w:r>
        <w:t> </w:t>
      </w:r>
      <w:r w:rsidRPr="00A501E3">
        <w:t xml:space="preserve">maja 2002 r. </w:t>
      </w:r>
      <w:r>
        <w:br/>
      </w:r>
      <w:r w:rsidRPr="00A501E3">
        <w:t>o Agencji Bezpieczeństwa Wew</w:t>
      </w:r>
      <w:r>
        <w:t xml:space="preserve">nętrznego oraz Agencji Wywiadu, </w:t>
      </w:r>
      <w:r w:rsidRPr="00A501E3">
        <w:t xml:space="preserve">ustawę z dnia 9 czerwca 2006 r. </w:t>
      </w:r>
      <w:r>
        <w:br/>
      </w:r>
      <w:r w:rsidRPr="00A501E3">
        <w:t xml:space="preserve">o Centralnym Biurze Antykorupcyjnym, </w:t>
      </w:r>
      <w:r>
        <w:t>ustawę</w:t>
      </w:r>
      <w:r w:rsidRPr="00A501E3">
        <w:t xml:space="preserve"> z dnia 9 czerwca 2006 r. o służbie funkcjonariuszy Służby Kontrwywiadu Wojskowego oraz Służby Wywiadu Wojskowego, </w:t>
      </w:r>
      <w:r>
        <w:t xml:space="preserve">ustawę z dnia 9 kwietnia 2010 r. o Służbie Więziennej, ustawę z dnia 16 listopada 2016 r. o Krajowej Administracji Skarbowej, </w:t>
      </w:r>
      <w:r w:rsidRPr="00A501E3">
        <w:t>ustawę z dnia 8 grudnia 201</w:t>
      </w:r>
      <w:r>
        <w:t>7 r. o Służbie Ochrony Państwa, ustawę z dnia 26 stycznia 2018 r. o Straży Marszałkowskiej,</w:t>
      </w:r>
      <w:r w:rsidR="007A39DE" w:rsidRPr="007A39DE">
        <w:t xml:space="preserve"> ustaw</w:t>
      </w:r>
      <w:r w:rsidR="007A39DE">
        <w:t>ę</w:t>
      </w:r>
      <w:r w:rsidR="007A39DE" w:rsidRPr="007A39DE">
        <w:t xml:space="preserve"> </w:t>
      </w:r>
      <w:r w:rsidR="007A39DE">
        <w:br/>
      </w:r>
      <w:r w:rsidR="007A39DE" w:rsidRPr="007A39DE">
        <w:t>z dnia 19 lipca 2019 r. o zmianie ustawy o zaopatrzeniu emerytalnym funkcjonariuszy Policji, Agencji Bezpieczeństwa Wewnętrznego, Agencji Wywiadu, Służby Kontrwywiadu Wojskowego, Służby Wywiadu Wojskowego, Centralnego Biura Antykorupcyjnego, Straży Granicznej, Służby Ochrony Państwa, Państwowej Straży Pożarnej, Służby Celno-Skarbowej i Służby Więziennej oraz ich rodzin oraz niektórych innych ustaw,</w:t>
      </w:r>
      <w:r>
        <w:t xml:space="preserve"> </w:t>
      </w:r>
      <w:r w:rsidRPr="00AF7541">
        <w:t>ustaw</w:t>
      </w:r>
      <w:r>
        <w:t xml:space="preserve">ę </w:t>
      </w:r>
      <w:r w:rsidRPr="00AF7541">
        <w:t xml:space="preserve">z dnia 14 sierpnia 2020 r. o szczególnych rozwiązaniach dotyczących wsparcia służb mundurowych nadzorowanych przez ministra właściwego do spraw wewnętrznych, o zmianie ustawy </w:t>
      </w:r>
      <w:r w:rsidR="007A39DE">
        <w:br/>
      </w:r>
      <w:r w:rsidRPr="00AF7541">
        <w:t>o Służbie Więziennej oraz niektórych innych ustaw</w:t>
      </w:r>
      <w:r>
        <w:t xml:space="preserve"> oraz ustawę</w:t>
      </w:r>
      <w:r w:rsidRPr="00AF5A14">
        <w:t xml:space="preserve"> z dnia 11 marca 2022 r. o obronie Ojczyzny</w:t>
      </w:r>
      <w:r>
        <w:t>.</w:t>
      </w:r>
    </w:p>
  </w:footnote>
  <w:footnote w:id="2">
    <w:p w:rsidR="00EA2BF9" w:rsidRDefault="00EA2BF9" w:rsidP="00D64599">
      <w:pPr>
        <w:pStyle w:val="ODNONIKtreodnonika"/>
      </w:pPr>
      <w:r>
        <w:rPr>
          <w:rStyle w:val="Odwoanieprzypisudolnego"/>
        </w:rPr>
        <w:footnoteRef/>
      </w:r>
      <w:r w:rsidRPr="00D64599">
        <w:rPr>
          <w:rStyle w:val="IGindeksgrny"/>
        </w:rPr>
        <w:t>)</w:t>
      </w:r>
      <w:r>
        <w:rPr>
          <w:rStyle w:val="IGindeksgrny"/>
        </w:rPr>
        <w:tab/>
      </w:r>
      <w:r>
        <w:t xml:space="preserve">Zmiany tekstu jednolitego wymienionej ustawy zostały ogłoszone w Dz. U. z 2021 r. poz. </w:t>
      </w:r>
      <w:r w:rsidRPr="00260DF5">
        <w:t>2333</w:t>
      </w:r>
      <w:r>
        <w:t>, 2447 i</w:t>
      </w:r>
      <w:r w:rsidRPr="00C91584">
        <w:t xml:space="preserve"> </w:t>
      </w:r>
      <w:r>
        <w:t xml:space="preserve">2448 oraz z 2022 r. poz. 655, 1115, 1488, 1855 i 2600. </w:t>
      </w:r>
    </w:p>
  </w:footnote>
  <w:footnote w:id="3">
    <w:p w:rsidR="00EA2BF9" w:rsidRDefault="00EA2BF9" w:rsidP="006965DA">
      <w:pPr>
        <w:pStyle w:val="ODNONIKtreodnonika"/>
      </w:pPr>
      <w:r>
        <w:rPr>
          <w:rStyle w:val="Odwoanieprzypisudolnego"/>
        </w:rPr>
        <w:footnoteRef/>
      </w:r>
      <w:r w:rsidRPr="00D325C6">
        <w:rPr>
          <w:rStyle w:val="IGindeksgrny"/>
        </w:rPr>
        <w:t>)</w:t>
      </w:r>
      <w:r>
        <w:tab/>
        <w:t xml:space="preserve">Zmiany tekstu jednolitego wymienionej ustawy zostały ogłoszone w Dz. U. z 2022 r. poz. 835, </w:t>
      </w:r>
      <w:r w:rsidRPr="00B06964">
        <w:t>1079, 1301, 1488, 1713, 1730, 1933</w:t>
      </w:r>
      <w:r>
        <w:t xml:space="preserve"> i </w:t>
      </w:r>
      <w:r w:rsidRPr="00B06964">
        <w:t>2015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2BF9" w:rsidRPr="00B371CC" w:rsidRDefault="00EA2BF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D2064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7E878C0"/>
    <w:multiLevelType w:val="hybridMultilevel"/>
    <w:tmpl w:val="5E4AAC3A"/>
    <w:lvl w:ilvl="0" w:tplc="CDAE10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BC91D52"/>
    <w:multiLevelType w:val="hybridMultilevel"/>
    <w:tmpl w:val="0F1C1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CA385E"/>
    <w:multiLevelType w:val="hybridMultilevel"/>
    <w:tmpl w:val="7888871C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8485B11"/>
    <w:multiLevelType w:val="hybridMultilevel"/>
    <w:tmpl w:val="4E86F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8365978">
    <w:abstractNumId w:val="25"/>
  </w:num>
  <w:num w:numId="2" w16cid:durableId="410277678">
    <w:abstractNumId w:val="25"/>
  </w:num>
  <w:num w:numId="3" w16cid:durableId="702560737">
    <w:abstractNumId w:val="20"/>
  </w:num>
  <w:num w:numId="4" w16cid:durableId="579871891">
    <w:abstractNumId w:val="20"/>
  </w:num>
  <w:num w:numId="5" w16cid:durableId="1772239447">
    <w:abstractNumId w:val="39"/>
  </w:num>
  <w:num w:numId="6" w16cid:durableId="1155299314">
    <w:abstractNumId w:val="34"/>
  </w:num>
  <w:num w:numId="7" w16cid:durableId="1025642949">
    <w:abstractNumId w:val="39"/>
  </w:num>
  <w:num w:numId="8" w16cid:durableId="1433357248">
    <w:abstractNumId w:val="34"/>
  </w:num>
  <w:num w:numId="9" w16cid:durableId="872035877">
    <w:abstractNumId w:val="39"/>
  </w:num>
  <w:num w:numId="10" w16cid:durableId="1906794587">
    <w:abstractNumId w:val="34"/>
  </w:num>
  <w:num w:numId="11" w16cid:durableId="536695633">
    <w:abstractNumId w:val="15"/>
  </w:num>
  <w:num w:numId="12" w16cid:durableId="1527404201">
    <w:abstractNumId w:val="10"/>
  </w:num>
  <w:num w:numId="13" w16cid:durableId="1821773406">
    <w:abstractNumId w:val="17"/>
  </w:num>
  <w:num w:numId="14" w16cid:durableId="1363748564">
    <w:abstractNumId w:val="29"/>
  </w:num>
  <w:num w:numId="15" w16cid:durableId="140385232">
    <w:abstractNumId w:val="15"/>
  </w:num>
  <w:num w:numId="16" w16cid:durableId="701788068">
    <w:abstractNumId w:val="18"/>
  </w:num>
  <w:num w:numId="17" w16cid:durableId="51661962">
    <w:abstractNumId w:val="8"/>
  </w:num>
  <w:num w:numId="18" w16cid:durableId="1334408672">
    <w:abstractNumId w:val="3"/>
  </w:num>
  <w:num w:numId="19" w16cid:durableId="1914579112">
    <w:abstractNumId w:val="2"/>
  </w:num>
  <w:num w:numId="20" w16cid:durableId="949434559">
    <w:abstractNumId w:val="1"/>
  </w:num>
  <w:num w:numId="21" w16cid:durableId="388455427">
    <w:abstractNumId w:val="0"/>
  </w:num>
  <w:num w:numId="22" w16cid:durableId="838154466">
    <w:abstractNumId w:val="9"/>
  </w:num>
  <w:num w:numId="23" w16cid:durableId="1767923448">
    <w:abstractNumId w:val="7"/>
  </w:num>
  <w:num w:numId="24" w16cid:durableId="760679594">
    <w:abstractNumId w:val="6"/>
  </w:num>
  <w:num w:numId="25" w16cid:durableId="1454667866">
    <w:abstractNumId w:val="5"/>
  </w:num>
  <w:num w:numId="26" w16cid:durableId="134878318">
    <w:abstractNumId w:val="4"/>
  </w:num>
  <w:num w:numId="27" w16cid:durableId="438531754">
    <w:abstractNumId w:val="37"/>
  </w:num>
  <w:num w:numId="28" w16cid:durableId="1267084047">
    <w:abstractNumId w:val="27"/>
  </w:num>
  <w:num w:numId="29" w16cid:durableId="376927901">
    <w:abstractNumId w:val="40"/>
  </w:num>
  <w:num w:numId="30" w16cid:durableId="1991472681">
    <w:abstractNumId w:val="36"/>
  </w:num>
  <w:num w:numId="31" w16cid:durableId="1655331756">
    <w:abstractNumId w:val="21"/>
  </w:num>
  <w:num w:numId="32" w16cid:durableId="409544846">
    <w:abstractNumId w:val="12"/>
  </w:num>
  <w:num w:numId="33" w16cid:durableId="1732464042">
    <w:abstractNumId w:val="33"/>
  </w:num>
  <w:num w:numId="34" w16cid:durableId="2126608705">
    <w:abstractNumId w:val="22"/>
  </w:num>
  <w:num w:numId="35" w16cid:durableId="720137676">
    <w:abstractNumId w:val="19"/>
  </w:num>
  <w:num w:numId="36" w16cid:durableId="1563716906">
    <w:abstractNumId w:val="24"/>
  </w:num>
  <w:num w:numId="37" w16cid:durableId="1959414556">
    <w:abstractNumId w:val="30"/>
  </w:num>
  <w:num w:numId="38" w16cid:durableId="280721724">
    <w:abstractNumId w:val="26"/>
  </w:num>
  <w:num w:numId="39" w16cid:durableId="1755590965">
    <w:abstractNumId w:val="14"/>
  </w:num>
  <w:num w:numId="40" w16cid:durableId="540630317">
    <w:abstractNumId w:val="32"/>
  </w:num>
  <w:num w:numId="41" w16cid:durableId="775102299">
    <w:abstractNumId w:val="31"/>
  </w:num>
  <w:num w:numId="42" w16cid:durableId="1533953476">
    <w:abstractNumId w:val="23"/>
  </w:num>
  <w:num w:numId="43" w16cid:durableId="2071926228">
    <w:abstractNumId w:val="38"/>
  </w:num>
  <w:num w:numId="44" w16cid:durableId="1021935274">
    <w:abstractNumId w:val="13"/>
  </w:num>
  <w:num w:numId="45" w16cid:durableId="1526015421">
    <w:abstractNumId w:val="16"/>
  </w:num>
  <w:num w:numId="46" w16cid:durableId="1113862714">
    <w:abstractNumId w:val="11"/>
  </w:num>
  <w:num w:numId="47" w16cid:durableId="1115636681">
    <w:abstractNumId w:val="35"/>
  </w:num>
  <w:num w:numId="48" w16cid:durableId="514639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4B"/>
    <w:rsid w:val="000012DA"/>
    <w:rsid w:val="0000246E"/>
    <w:rsid w:val="00002F87"/>
    <w:rsid w:val="00003862"/>
    <w:rsid w:val="0001136F"/>
    <w:rsid w:val="00012A35"/>
    <w:rsid w:val="00016099"/>
    <w:rsid w:val="00017DC2"/>
    <w:rsid w:val="00021522"/>
    <w:rsid w:val="00022927"/>
    <w:rsid w:val="00023471"/>
    <w:rsid w:val="00023F13"/>
    <w:rsid w:val="00026163"/>
    <w:rsid w:val="00030634"/>
    <w:rsid w:val="000319C1"/>
    <w:rsid w:val="00031A8B"/>
    <w:rsid w:val="00031BCA"/>
    <w:rsid w:val="000330FA"/>
    <w:rsid w:val="0003362F"/>
    <w:rsid w:val="00035F09"/>
    <w:rsid w:val="00036511"/>
    <w:rsid w:val="00036B63"/>
    <w:rsid w:val="0003766A"/>
    <w:rsid w:val="00037E1A"/>
    <w:rsid w:val="00040E9C"/>
    <w:rsid w:val="00043495"/>
    <w:rsid w:val="000440FC"/>
    <w:rsid w:val="000450C1"/>
    <w:rsid w:val="00046A75"/>
    <w:rsid w:val="00046D40"/>
    <w:rsid w:val="00047312"/>
    <w:rsid w:val="000508BD"/>
    <w:rsid w:val="000509D0"/>
    <w:rsid w:val="00050D80"/>
    <w:rsid w:val="000517AB"/>
    <w:rsid w:val="000527FE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9D8"/>
    <w:rsid w:val="00074A23"/>
    <w:rsid w:val="00074E4A"/>
    <w:rsid w:val="0007533B"/>
    <w:rsid w:val="0007545D"/>
    <w:rsid w:val="000760BF"/>
    <w:rsid w:val="0007613E"/>
    <w:rsid w:val="00076BFC"/>
    <w:rsid w:val="00076FAE"/>
    <w:rsid w:val="000814A7"/>
    <w:rsid w:val="000838C4"/>
    <w:rsid w:val="00083F2E"/>
    <w:rsid w:val="0008557B"/>
    <w:rsid w:val="00085CE7"/>
    <w:rsid w:val="000906EE"/>
    <w:rsid w:val="000916E5"/>
    <w:rsid w:val="00091BA2"/>
    <w:rsid w:val="0009309F"/>
    <w:rsid w:val="000944EF"/>
    <w:rsid w:val="00094626"/>
    <w:rsid w:val="000969C9"/>
    <w:rsid w:val="0009732D"/>
    <w:rsid w:val="000973F0"/>
    <w:rsid w:val="000A0DB4"/>
    <w:rsid w:val="000A1296"/>
    <w:rsid w:val="000A1877"/>
    <w:rsid w:val="000A1950"/>
    <w:rsid w:val="000A1C27"/>
    <w:rsid w:val="000A1DAD"/>
    <w:rsid w:val="000A2649"/>
    <w:rsid w:val="000A323B"/>
    <w:rsid w:val="000A3DB0"/>
    <w:rsid w:val="000A42BE"/>
    <w:rsid w:val="000A538F"/>
    <w:rsid w:val="000B298D"/>
    <w:rsid w:val="000B543E"/>
    <w:rsid w:val="000B5B2D"/>
    <w:rsid w:val="000B5DCE"/>
    <w:rsid w:val="000C05BA"/>
    <w:rsid w:val="000C0B32"/>
    <w:rsid w:val="000C0E8F"/>
    <w:rsid w:val="000C1589"/>
    <w:rsid w:val="000C2585"/>
    <w:rsid w:val="000C4BC4"/>
    <w:rsid w:val="000C5C5A"/>
    <w:rsid w:val="000C7923"/>
    <w:rsid w:val="000C7EF6"/>
    <w:rsid w:val="000D0110"/>
    <w:rsid w:val="000D2310"/>
    <w:rsid w:val="000D2468"/>
    <w:rsid w:val="000D318A"/>
    <w:rsid w:val="000D4686"/>
    <w:rsid w:val="000D4D8C"/>
    <w:rsid w:val="000D6173"/>
    <w:rsid w:val="000D6F83"/>
    <w:rsid w:val="000E024D"/>
    <w:rsid w:val="000E140C"/>
    <w:rsid w:val="000E2039"/>
    <w:rsid w:val="000E25CC"/>
    <w:rsid w:val="000E3694"/>
    <w:rsid w:val="000E490F"/>
    <w:rsid w:val="000E6241"/>
    <w:rsid w:val="000E66AA"/>
    <w:rsid w:val="000F2BE3"/>
    <w:rsid w:val="000F3D0D"/>
    <w:rsid w:val="000F6ED4"/>
    <w:rsid w:val="000F7A6E"/>
    <w:rsid w:val="001042BA"/>
    <w:rsid w:val="00104769"/>
    <w:rsid w:val="00104C05"/>
    <w:rsid w:val="00105DCE"/>
    <w:rsid w:val="00106D03"/>
    <w:rsid w:val="001102E8"/>
    <w:rsid w:val="00110465"/>
    <w:rsid w:val="00110628"/>
    <w:rsid w:val="001106F0"/>
    <w:rsid w:val="00111829"/>
    <w:rsid w:val="0011245A"/>
    <w:rsid w:val="001133CE"/>
    <w:rsid w:val="00114643"/>
    <w:rsid w:val="0011493E"/>
    <w:rsid w:val="00115B72"/>
    <w:rsid w:val="00115D41"/>
    <w:rsid w:val="001174E4"/>
    <w:rsid w:val="001209EC"/>
    <w:rsid w:val="00120A9E"/>
    <w:rsid w:val="001235DD"/>
    <w:rsid w:val="00123801"/>
    <w:rsid w:val="00125A9C"/>
    <w:rsid w:val="00126F16"/>
    <w:rsid w:val="001270A2"/>
    <w:rsid w:val="00131237"/>
    <w:rsid w:val="00131CA3"/>
    <w:rsid w:val="00132955"/>
    <w:rsid w:val="001329AC"/>
    <w:rsid w:val="00132E9C"/>
    <w:rsid w:val="00134CA0"/>
    <w:rsid w:val="001374EE"/>
    <w:rsid w:val="0014026F"/>
    <w:rsid w:val="00147A24"/>
    <w:rsid w:val="00147A47"/>
    <w:rsid w:val="00147AA1"/>
    <w:rsid w:val="001520CF"/>
    <w:rsid w:val="00154161"/>
    <w:rsid w:val="0015667C"/>
    <w:rsid w:val="00157110"/>
    <w:rsid w:val="0015742A"/>
    <w:rsid w:val="00157DA1"/>
    <w:rsid w:val="00160F73"/>
    <w:rsid w:val="00161E4A"/>
    <w:rsid w:val="00161EC6"/>
    <w:rsid w:val="00163147"/>
    <w:rsid w:val="00164C57"/>
    <w:rsid w:val="00164C9D"/>
    <w:rsid w:val="001714ED"/>
    <w:rsid w:val="00172F7A"/>
    <w:rsid w:val="00173150"/>
    <w:rsid w:val="00173390"/>
    <w:rsid w:val="001736F0"/>
    <w:rsid w:val="001739E5"/>
    <w:rsid w:val="00173BB3"/>
    <w:rsid w:val="001740D0"/>
    <w:rsid w:val="00174F2C"/>
    <w:rsid w:val="00176C18"/>
    <w:rsid w:val="00180F2A"/>
    <w:rsid w:val="00184B91"/>
    <w:rsid w:val="00184D4A"/>
    <w:rsid w:val="00185A8F"/>
    <w:rsid w:val="00186346"/>
    <w:rsid w:val="00186EC1"/>
    <w:rsid w:val="00191E1F"/>
    <w:rsid w:val="0019473B"/>
    <w:rsid w:val="001952B1"/>
    <w:rsid w:val="00196E39"/>
    <w:rsid w:val="001974F0"/>
    <w:rsid w:val="00197649"/>
    <w:rsid w:val="001A01FB"/>
    <w:rsid w:val="001A10E9"/>
    <w:rsid w:val="001A183D"/>
    <w:rsid w:val="001A2B65"/>
    <w:rsid w:val="001A31D3"/>
    <w:rsid w:val="001A3CD3"/>
    <w:rsid w:val="001A5BEF"/>
    <w:rsid w:val="001A7F15"/>
    <w:rsid w:val="001B0A8F"/>
    <w:rsid w:val="001B0E31"/>
    <w:rsid w:val="001B12DF"/>
    <w:rsid w:val="001B13AA"/>
    <w:rsid w:val="001B2BC3"/>
    <w:rsid w:val="001B342E"/>
    <w:rsid w:val="001B7CF8"/>
    <w:rsid w:val="001C1832"/>
    <w:rsid w:val="001C188C"/>
    <w:rsid w:val="001C3FD8"/>
    <w:rsid w:val="001C4748"/>
    <w:rsid w:val="001C4EE1"/>
    <w:rsid w:val="001C6AB0"/>
    <w:rsid w:val="001C7938"/>
    <w:rsid w:val="001C7A5A"/>
    <w:rsid w:val="001C7D82"/>
    <w:rsid w:val="001D1783"/>
    <w:rsid w:val="001D53CD"/>
    <w:rsid w:val="001D55A3"/>
    <w:rsid w:val="001D5AF5"/>
    <w:rsid w:val="001E1E73"/>
    <w:rsid w:val="001E2823"/>
    <w:rsid w:val="001E4884"/>
    <w:rsid w:val="001E4E0C"/>
    <w:rsid w:val="001E526D"/>
    <w:rsid w:val="001E5655"/>
    <w:rsid w:val="001E6A0F"/>
    <w:rsid w:val="001E7AC7"/>
    <w:rsid w:val="001F1832"/>
    <w:rsid w:val="001F220F"/>
    <w:rsid w:val="001F25B3"/>
    <w:rsid w:val="001F384A"/>
    <w:rsid w:val="001F51DA"/>
    <w:rsid w:val="001F6342"/>
    <w:rsid w:val="001F6616"/>
    <w:rsid w:val="001F6D42"/>
    <w:rsid w:val="00202BD4"/>
    <w:rsid w:val="00204A97"/>
    <w:rsid w:val="0020667B"/>
    <w:rsid w:val="00211389"/>
    <w:rsid w:val="002114EF"/>
    <w:rsid w:val="002144FE"/>
    <w:rsid w:val="002166AD"/>
    <w:rsid w:val="00217871"/>
    <w:rsid w:val="002206B5"/>
    <w:rsid w:val="00221ED8"/>
    <w:rsid w:val="00222100"/>
    <w:rsid w:val="00222F64"/>
    <w:rsid w:val="002231EA"/>
    <w:rsid w:val="00223FDF"/>
    <w:rsid w:val="0022751B"/>
    <w:rsid w:val="002279C0"/>
    <w:rsid w:val="00234910"/>
    <w:rsid w:val="0023727E"/>
    <w:rsid w:val="00240B7F"/>
    <w:rsid w:val="00242081"/>
    <w:rsid w:val="00243777"/>
    <w:rsid w:val="002441CD"/>
    <w:rsid w:val="00247EB5"/>
    <w:rsid w:val="002501A3"/>
    <w:rsid w:val="0025166C"/>
    <w:rsid w:val="0025377A"/>
    <w:rsid w:val="00253CB4"/>
    <w:rsid w:val="002555D4"/>
    <w:rsid w:val="00260DF5"/>
    <w:rsid w:val="00261A16"/>
    <w:rsid w:val="00263522"/>
    <w:rsid w:val="00264457"/>
    <w:rsid w:val="00264EC6"/>
    <w:rsid w:val="00271013"/>
    <w:rsid w:val="00273B8E"/>
    <w:rsid w:val="00273FE4"/>
    <w:rsid w:val="002765B4"/>
    <w:rsid w:val="00276A94"/>
    <w:rsid w:val="002774A5"/>
    <w:rsid w:val="002868F7"/>
    <w:rsid w:val="00290FFE"/>
    <w:rsid w:val="0029405D"/>
    <w:rsid w:val="002945A7"/>
    <w:rsid w:val="00294FA6"/>
    <w:rsid w:val="00295A6F"/>
    <w:rsid w:val="002962F5"/>
    <w:rsid w:val="002A1531"/>
    <w:rsid w:val="002A20C4"/>
    <w:rsid w:val="002A4A95"/>
    <w:rsid w:val="002A570F"/>
    <w:rsid w:val="002A7292"/>
    <w:rsid w:val="002A7358"/>
    <w:rsid w:val="002A7902"/>
    <w:rsid w:val="002B0A88"/>
    <w:rsid w:val="002B0F6B"/>
    <w:rsid w:val="002B23B8"/>
    <w:rsid w:val="002B3028"/>
    <w:rsid w:val="002B325A"/>
    <w:rsid w:val="002B4429"/>
    <w:rsid w:val="002B4C46"/>
    <w:rsid w:val="002B68A6"/>
    <w:rsid w:val="002B7FAF"/>
    <w:rsid w:val="002C0397"/>
    <w:rsid w:val="002C197B"/>
    <w:rsid w:val="002C4266"/>
    <w:rsid w:val="002C70E7"/>
    <w:rsid w:val="002D0C4F"/>
    <w:rsid w:val="002D1364"/>
    <w:rsid w:val="002D4D30"/>
    <w:rsid w:val="002D5000"/>
    <w:rsid w:val="002D598D"/>
    <w:rsid w:val="002D7188"/>
    <w:rsid w:val="002D7F89"/>
    <w:rsid w:val="002E1DE3"/>
    <w:rsid w:val="002E2AB6"/>
    <w:rsid w:val="002E3507"/>
    <w:rsid w:val="002E3F34"/>
    <w:rsid w:val="002E44C1"/>
    <w:rsid w:val="002E5F79"/>
    <w:rsid w:val="002E64FA"/>
    <w:rsid w:val="002F0A00"/>
    <w:rsid w:val="002F0CFA"/>
    <w:rsid w:val="002F5928"/>
    <w:rsid w:val="002F669F"/>
    <w:rsid w:val="002F6B4E"/>
    <w:rsid w:val="003001FA"/>
    <w:rsid w:val="00301C97"/>
    <w:rsid w:val="00304B45"/>
    <w:rsid w:val="00304F65"/>
    <w:rsid w:val="00306621"/>
    <w:rsid w:val="00307911"/>
    <w:rsid w:val="0031004C"/>
    <w:rsid w:val="003102E6"/>
    <w:rsid w:val="003105F6"/>
    <w:rsid w:val="00311297"/>
    <w:rsid w:val="003113BE"/>
    <w:rsid w:val="003122CA"/>
    <w:rsid w:val="00312FE2"/>
    <w:rsid w:val="00313534"/>
    <w:rsid w:val="003148FD"/>
    <w:rsid w:val="00316794"/>
    <w:rsid w:val="00321080"/>
    <w:rsid w:val="00322051"/>
    <w:rsid w:val="00322D45"/>
    <w:rsid w:val="0032569A"/>
    <w:rsid w:val="00325A1F"/>
    <w:rsid w:val="003268F9"/>
    <w:rsid w:val="00330BAF"/>
    <w:rsid w:val="00331038"/>
    <w:rsid w:val="00334E3A"/>
    <w:rsid w:val="00335FD8"/>
    <w:rsid w:val="003361DD"/>
    <w:rsid w:val="00340B1A"/>
    <w:rsid w:val="00340CCF"/>
    <w:rsid w:val="00341A6A"/>
    <w:rsid w:val="003438A6"/>
    <w:rsid w:val="00345B9C"/>
    <w:rsid w:val="00351825"/>
    <w:rsid w:val="003519D1"/>
    <w:rsid w:val="00352DAE"/>
    <w:rsid w:val="00354EB9"/>
    <w:rsid w:val="003602AE"/>
    <w:rsid w:val="00360929"/>
    <w:rsid w:val="00361309"/>
    <w:rsid w:val="00361ED4"/>
    <w:rsid w:val="003647D5"/>
    <w:rsid w:val="003674B0"/>
    <w:rsid w:val="0037145C"/>
    <w:rsid w:val="00372BC8"/>
    <w:rsid w:val="00373E30"/>
    <w:rsid w:val="00375D87"/>
    <w:rsid w:val="00377041"/>
    <w:rsid w:val="0037727C"/>
    <w:rsid w:val="00377E70"/>
    <w:rsid w:val="00380904"/>
    <w:rsid w:val="003823EE"/>
    <w:rsid w:val="00382960"/>
    <w:rsid w:val="003846F7"/>
    <w:rsid w:val="003851ED"/>
    <w:rsid w:val="00385B39"/>
    <w:rsid w:val="00386023"/>
    <w:rsid w:val="00386785"/>
    <w:rsid w:val="00390E89"/>
    <w:rsid w:val="00391B1A"/>
    <w:rsid w:val="00394423"/>
    <w:rsid w:val="00396705"/>
    <w:rsid w:val="00396942"/>
    <w:rsid w:val="00396B49"/>
    <w:rsid w:val="00396E3E"/>
    <w:rsid w:val="003A306E"/>
    <w:rsid w:val="003A60DC"/>
    <w:rsid w:val="003A6A46"/>
    <w:rsid w:val="003A6C1A"/>
    <w:rsid w:val="003A7A63"/>
    <w:rsid w:val="003B000C"/>
    <w:rsid w:val="003B0F1D"/>
    <w:rsid w:val="003B1379"/>
    <w:rsid w:val="003B4A57"/>
    <w:rsid w:val="003B74D5"/>
    <w:rsid w:val="003C0AD9"/>
    <w:rsid w:val="003C0ED0"/>
    <w:rsid w:val="003C1D49"/>
    <w:rsid w:val="003C35C4"/>
    <w:rsid w:val="003C6277"/>
    <w:rsid w:val="003D12C2"/>
    <w:rsid w:val="003D14F5"/>
    <w:rsid w:val="003D31B9"/>
    <w:rsid w:val="003D3867"/>
    <w:rsid w:val="003D390E"/>
    <w:rsid w:val="003D669C"/>
    <w:rsid w:val="003D70AB"/>
    <w:rsid w:val="003D7F33"/>
    <w:rsid w:val="003E0D1A"/>
    <w:rsid w:val="003E0FBF"/>
    <w:rsid w:val="003E1DD6"/>
    <w:rsid w:val="003E2DA3"/>
    <w:rsid w:val="003F020D"/>
    <w:rsid w:val="003F03D9"/>
    <w:rsid w:val="003F0BC8"/>
    <w:rsid w:val="003F2D4C"/>
    <w:rsid w:val="003F2FBE"/>
    <w:rsid w:val="003F318D"/>
    <w:rsid w:val="003F4B78"/>
    <w:rsid w:val="003F5BAE"/>
    <w:rsid w:val="003F6180"/>
    <w:rsid w:val="003F6610"/>
    <w:rsid w:val="003F6ED7"/>
    <w:rsid w:val="00400B7A"/>
    <w:rsid w:val="00401C84"/>
    <w:rsid w:val="0040247C"/>
    <w:rsid w:val="00403210"/>
    <w:rsid w:val="004035BB"/>
    <w:rsid w:val="004035EB"/>
    <w:rsid w:val="00407332"/>
    <w:rsid w:val="00407828"/>
    <w:rsid w:val="00413D8E"/>
    <w:rsid w:val="004140F2"/>
    <w:rsid w:val="00415A88"/>
    <w:rsid w:val="00416542"/>
    <w:rsid w:val="00417B22"/>
    <w:rsid w:val="00417BAC"/>
    <w:rsid w:val="00421085"/>
    <w:rsid w:val="0042465E"/>
    <w:rsid w:val="00424DF7"/>
    <w:rsid w:val="00432B76"/>
    <w:rsid w:val="00434D01"/>
    <w:rsid w:val="00435D26"/>
    <w:rsid w:val="004366E8"/>
    <w:rsid w:val="00440C99"/>
    <w:rsid w:val="0044175C"/>
    <w:rsid w:val="00443480"/>
    <w:rsid w:val="00445998"/>
    <w:rsid w:val="00445F4D"/>
    <w:rsid w:val="004467E1"/>
    <w:rsid w:val="00446A63"/>
    <w:rsid w:val="00446D39"/>
    <w:rsid w:val="004504C0"/>
    <w:rsid w:val="00451D85"/>
    <w:rsid w:val="004533BA"/>
    <w:rsid w:val="004550FB"/>
    <w:rsid w:val="00456A07"/>
    <w:rsid w:val="0046111A"/>
    <w:rsid w:val="0046135D"/>
    <w:rsid w:val="00462946"/>
    <w:rsid w:val="00463F43"/>
    <w:rsid w:val="00464B94"/>
    <w:rsid w:val="004653A8"/>
    <w:rsid w:val="00465A0B"/>
    <w:rsid w:val="00466D81"/>
    <w:rsid w:val="00467305"/>
    <w:rsid w:val="0047077C"/>
    <w:rsid w:val="00470B05"/>
    <w:rsid w:val="00471DE7"/>
    <w:rsid w:val="0047207C"/>
    <w:rsid w:val="00472CD6"/>
    <w:rsid w:val="00474273"/>
    <w:rsid w:val="004748E3"/>
    <w:rsid w:val="00474E3C"/>
    <w:rsid w:val="00477007"/>
    <w:rsid w:val="00480A58"/>
    <w:rsid w:val="00482151"/>
    <w:rsid w:val="004844A3"/>
    <w:rsid w:val="00485CA4"/>
    <w:rsid w:val="00485FAD"/>
    <w:rsid w:val="00487AED"/>
    <w:rsid w:val="00490187"/>
    <w:rsid w:val="00491EDF"/>
    <w:rsid w:val="00492A3F"/>
    <w:rsid w:val="00492C68"/>
    <w:rsid w:val="00494F62"/>
    <w:rsid w:val="00495D80"/>
    <w:rsid w:val="004A2001"/>
    <w:rsid w:val="004A3590"/>
    <w:rsid w:val="004A53A8"/>
    <w:rsid w:val="004A6CB9"/>
    <w:rsid w:val="004B00A7"/>
    <w:rsid w:val="004B1874"/>
    <w:rsid w:val="004B25E2"/>
    <w:rsid w:val="004B30BB"/>
    <w:rsid w:val="004B34D7"/>
    <w:rsid w:val="004B5037"/>
    <w:rsid w:val="004B5B2F"/>
    <w:rsid w:val="004B626A"/>
    <w:rsid w:val="004B660E"/>
    <w:rsid w:val="004C05BD"/>
    <w:rsid w:val="004C1482"/>
    <w:rsid w:val="004C1614"/>
    <w:rsid w:val="004C3B06"/>
    <w:rsid w:val="004C3F97"/>
    <w:rsid w:val="004C5DF3"/>
    <w:rsid w:val="004C7EE7"/>
    <w:rsid w:val="004D19A6"/>
    <w:rsid w:val="004D2064"/>
    <w:rsid w:val="004D2DEE"/>
    <w:rsid w:val="004D2E1F"/>
    <w:rsid w:val="004D3AAF"/>
    <w:rsid w:val="004D69B3"/>
    <w:rsid w:val="004D7FD9"/>
    <w:rsid w:val="004E12C2"/>
    <w:rsid w:val="004E1324"/>
    <w:rsid w:val="004E19A5"/>
    <w:rsid w:val="004E296F"/>
    <w:rsid w:val="004E37E5"/>
    <w:rsid w:val="004E3FDB"/>
    <w:rsid w:val="004E5C56"/>
    <w:rsid w:val="004E63A6"/>
    <w:rsid w:val="004F1F4A"/>
    <w:rsid w:val="004F296D"/>
    <w:rsid w:val="004F3443"/>
    <w:rsid w:val="004F508B"/>
    <w:rsid w:val="004F5F2B"/>
    <w:rsid w:val="004F67A8"/>
    <w:rsid w:val="004F695F"/>
    <w:rsid w:val="004F6CA4"/>
    <w:rsid w:val="004F726E"/>
    <w:rsid w:val="00500752"/>
    <w:rsid w:val="00500AB0"/>
    <w:rsid w:val="00501A50"/>
    <w:rsid w:val="0050222D"/>
    <w:rsid w:val="0050382B"/>
    <w:rsid w:val="00503AF3"/>
    <w:rsid w:val="0050696D"/>
    <w:rsid w:val="0051094B"/>
    <w:rsid w:val="005110D7"/>
    <w:rsid w:val="00511D99"/>
    <w:rsid w:val="005128D3"/>
    <w:rsid w:val="00512ACE"/>
    <w:rsid w:val="005147E8"/>
    <w:rsid w:val="00515111"/>
    <w:rsid w:val="005158F2"/>
    <w:rsid w:val="00525541"/>
    <w:rsid w:val="00526DFC"/>
    <w:rsid w:val="00526F43"/>
    <w:rsid w:val="00527651"/>
    <w:rsid w:val="0052784B"/>
    <w:rsid w:val="005363AB"/>
    <w:rsid w:val="00537F94"/>
    <w:rsid w:val="00540EED"/>
    <w:rsid w:val="00541B6C"/>
    <w:rsid w:val="00544EF4"/>
    <w:rsid w:val="00545E53"/>
    <w:rsid w:val="005479D9"/>
    <w:rsid w:val="005524DE"/>
    <w:rsid w:val="005572BD"/>
    <w:rsid w:val="00557A12"/>
    <w:rsid w:val="005601A6"/>
    <w:rsid w:val="00560AC7"/>
    <w:rsid w:val="00560DEE"/>
    <w:rsid w:val="00561AFB"/>
    <w:rsid w:val="00561FA8"/>
    <w:rsid w:val="00562F5A"/>
    <w:rsid w:val="005635ED"/>
    <w:rsid w:val="00565253"/>
    <w:rsid w:val="00565EB1"/>
    <w:rsid w:val="00566D3F"/>
    <w:rsid w:val="00570191"/>
    <w:rsid w:val="00570570"/>
    <w:rsid w:val="00571074"/>
    <w:rsid w:val="00572512"/>
    <w:rsid w:val="00573EE6"/>
    <w:rsid w:val="0057547F"/>
    <w:rsid w:val="005754EE"/>
    <w:rsid w:val="0057617E"/>
    <w:rsid w:val="00576497"/>
    <w:rsid w:val="00581BED"/>
    <w:rsid w:val="005835E7"/>
    <w:rsid w:val="0058397F"/>
    <w:rsid w:val="00583BF8"/>
    <w:rsid w:val="00584019"/>
    <w:rsid w:val="00585F33"/>
    <w:rsid w:val="0058721D"/>
    <w:rsid w:val="00591124"/>
    <w:rsid w:val="00591FB6"/>
    <w:rsid w:val="00593ABB"/>
    <w:rsid w:val="00597024"/>
    <w:rsid w:val="005A0274"/>
    <w:rsid w:val="005A095C"/>
    <w:rsid w:val="005A669D"/>
    <w:rsid w:val="005A75D8"/>
    <w:rsid w:val="005A7B62"/>
    <w:rsid w:val="005B414A"/>
    <w:rsid w:val="005B5D90"/>
    <w:rsid w:val="005B713E"/>
    <w:rsid w:val="005C03B6"/>
    <w:rsid w:val="005C0DC9"/>
    <w:rsid w:val="005C348E"/>
    <w:rsid w:val="005C5B34"/>
    <w:rsid w:val="005C68E1"/>
    <w:rsid w:val="005D3763"/>
    <w:rsid w:val="005D3C7E"/>
    <w:rsid w:val="005D4A78"/>
    <w:rsid w:val="005D5343"/>
    <w:rsid w:val="005D55E1"/>
    <w:rsid w:val="005E19F7"/>
    <w:rsid w:val="005E1B3D"/>
    <w:rsid w:val="005E2CF1"/>
    <w:rsid w:val="005E43E7"/>
    <w:rsid w:val="005E4F04"/>
    <w:rsid w:val="005E62C2"/>
    <w:rsid w:val="005E6C71"/>
    <w:rsid w:val="005F0854"/>
    <w:rsid w:val="005F0963"/>
    <w:rsid w:val="005F2824"/>
    <w:rsid w:val="005F2EBA"/>
    <w:rsid w:val="005F35ED"/>
    <w:rsid w:val="005F62A6"/>
    <w:rsid w:val="005F6630"/>
    <w:rsid w:val="005F7812"/>
    <w:rsid w:val="005F7A88"/>
    <w:rsid w:val="00603A1A"/>
    <w:rsid w:val="00604482"/>
    <w:rsid w:val="006046D5"/>
    <w:rsid w:val="00606629"/>
    <w:rsid w:val="006070F6"/>
    <w:rsid w:val="00607173"/>
    <w:rsid w:val="00607A93"/>
    <w:rsid w:val="00610C08"/>
    <w:rsid w:val="006114D5"/>
    <w:rsid w:val="00611F74"/>
    <w:rsid w:val="00615772"/>
    <w:rsid w:val="00621256"/>
    <w:rsid w:val="00621FCC"/>
    <w:rsid w:val="00622E4B"/>
    <w:rsid w:val="006248B1"/>
    <w:rsid w:val="00625F71"/>
    <w:rsid w:val="00626588"/>
    <w:rsid w:val="00630741"/>
    <w:rsid w:val="006333DA"/>
    <w:rsid w:val="00635134"/>
    <w:rsid w:val="006356E2"/>
    <w:rsid w:val="006375B7"/>
    <w:rsid w:val="00642A65"/>
    <w:rsid w:val="00645DCE"/>
    <w:rsid w:val="006465AC"/>
    <w:rsid w:val="006465BF"/>
    <w:rsid w:val="00646C2A"/>
    <w:rsid w:val="006539AB"/>
    <w:rsid w:val="00653B22"/>
    <w:rsid w:val="00656490"/>
    <w:rsid w:val="00657733"/>
    <w:rsid w:val="00657B86"/>
    <w:rsid w:val="00657BF4"/>
    <w:rsid w:val="006603FB"/>
    <w:rsid w:val="006608DF"/>
    <w:rsid w:val="006623AC"/>
    <w:rsid w:val="00664A72"/>
    <w:rsid w:val="006678AF"/>
    <w:rsid w:val="006701EF"/>
    <w:rsid w:val="00673BA5"/>
    <w:rsid w:val="00680058"/>
    <w:rsid w:val="00681F9F"/>
    <w:rsid w:val="00682B54"/>
    <w:rsid w:val="006840EA"/>
    <w:rsid w:val="006844E2"/>
    <w:rsid w:val="00685267"/>
    <w:rsid w:val="00686706"/>
    <w:rsid w:val="006872AE"/>
    <w:rsid w:val="00690082"/>
    <w:rsid w:val="00690252"/>
    <w:rsid w:val="006946BB"/>
    <w:rsid w:val="006947A1"/>
    <w:rsid w:val="006965DA"/>
    <w:rsid w:val="006969FA"/>
    <w:rsid w:val="006A1EF5"/>
    <w:rsid w:val="006A35D5"/>
    <w:rsid w:val="006A3EE7"/>
    <w:rsid w:val="006A748A"/>
    <w:rsid w:val="006B0213"/>
    <w:rsid w:val="006B1293"/>
    <w:rsid w:val="006B5F9F"/>
    <w:rsid w:val="006C419E"/>
    <w:rsid w:val="006C4A31"/>
    <w:rsid w:val="006C5AC2"/>
    <w:rsid w:val="006C6AFB"/>
    <w:rsid w:val="006C758E"/>
    <w:rsid w:val="006D1264"/>
    <w:rsid w:val="006D2735"/>
    <w:rsid w:val="006D45B2"/>
    <w:rsid w:val="006D48B8"/>
    <w:rsid w:val="006D7F68"/>
    <w:rsid w:val="006E0FCC"/>
    <w:rsid w:val="006E1621"/>
    <w:rsid w:val="006E1E96"/>
    <w:rsid w:val="006E5E21"/>
    <w:rsid w:val="006F1C6A"/>
    <w:rsid w:val="006F1DFA"/>
    <w:rsid w:val="006F2648"/>
    <w:rsid w:val="006F27DE"/>
    <w:rsid w:val="006F2F10"/>
    <w:rsid w:val="006F3C20"/>
    <w:rsid w:val="006F482B"/>
    <w:rsid w:val="006F6311"/>
    <w:rsid w:val="0070010A"/>
    <w:rsid w:val="00700EC0"/>
    <w:rsid w:val="00701952"/>
    <w:rsid w:val="00702556"/>
    <w:rsid w:val="0070277E"/>
    <w:rsid w:val="00703FF3"/>
    <w:rsid w:val="00704156"/>
    <w:rsid w:val="0070519C"/>
    <w:rsid w:val="007069FC"/>
    <w:rsid w:val="00711221"/>
    <w:rsid w:val="007118BF"/>
    <w:rsid w:val="00711F85"/>
    <w:rsid w:val="00712675"/>
    <w:rsid w:val="00712F99"/>
    <w:rsid w:val="00713808"/>
    <w:rsid w:val="007151B6"/>
    <w:rsid w:val="0071520D"/>
    <w:rsid w:val="00715EDB"/>
    <w:rsid w:val="007160D5"/>
    <w:rsid w:val="007163FB"/>
    <w:rsid w:val="0071661F"/>
    <w:rsid w:val="00717C2E"/>
    <w:rsid w:val="007200D2"/>
    <w:rsid w:val="007204FA"/>
    <w:rsid w:val="007213B3"/>
    <w:rsid w:val="00721C31"/>
    <w:rsid w:val="00722DDA"/>
    <w:rsid w:val="0072457F"/>
    <w:rsid w:val="00724C1C"/>
    <w:rsid w:val="00725406"/>
    <w:rsid w:val="0072621B"/>
    <w:rsid w:val="00726B7B"/>
    <w:rsid w:val="007274C5"/>
    <w:rsid w:val="00730555"/>
    <w:rsid w:val="0073080F"/>
    <w:rsid w:val="007312CC"/>
    <w:rsid w:val="0073281F"/>
    <w:rsid w:val="0073382D"/>
    <w:rsid w:val="00736A64"/>
    <w:rsid w:val="00737F6A"/>
    <w:rsid w:val="007410B6"/>
    <w:rsid w:val="00743314"/>
    <w:rsid w:val="00744C6F"/>
    <w:rsid w:val="007457F6"/>
    <w:rsid w:val="00745ABB"/>
    <w:rsid w:val="00745E04"/>
    <w:rsid w:val="00746E38"/>
    <w:rsid w:val="00747003"/>
    <w:rsid w:val="00747CD5"/>
    <w:rsid w:val="007508D8"/>
    <w:rsid w:val="00753185"/>
    <w:rsid w:val="007536A7"/>
    <w:rsid w:val="00753AC5"/>
    <w:rsid w:val="00753B51"/>
    <w:rsid w:val="00754B93"/>
    <w:rsid w:val="00756629"/>
    <w:rsid w:val="007575D2"/>
    <w:rsid w:val="00757B4F"/>
    <w:rsid w:val="00757B6A"/>
    <w:rsid w:val="00760368"/>
    <w:rsid w:val="00760A3E"/>
    <w:rsid w:val="007610E0"/>
    <w:rsid w:val="007621AA"/>
    <w:rsid w:val="0076260A"/>
    <w:rsid w:val="007647B0"/>
    <w:rsid w:val="00764A67"/>
    <w:rsid w:val="0076768D"/>
    <w:rsid w:val="00770F6B"/>
    <w:rsid w:val="00771883"/>
    <w:rsid w:val="00771E08"/>
    <w:rsid w:val="007739C7"/>
    <w:rsid w:val="00776DC2"/>
    <w:rsid w:val="00780122"/>
    <w:rsid w:val="0078214B"/>
    <w:rsid w:val="0078498A"/>
    <w:rsid w:val="007907C3"/>
    <w:rsid w:val="00791573"/>
    <w:rsid w:val="00792207"/>
    <w:rsid w:val="00792B64"/>
    <w:rsid w:val="00792E29"/>
    <w:rsid w:val="0079379A"/>
    <w:rsid w:val="0079411A"/>
    <w:rsid w:val="0079470C"/>
    <w:rsid w:val="00794953"/>
    <w:rsid w:val="007A1F2F"/>
    <w:rsid w:val="007A2A5C"/>
    <w:rsid w:val="007A39DE"/>
    <w:rsid w:val="007A4451"/>
    <w:rsid w:val="007A5150"/>
    <w:rsid w:val="007A5373"/>
    <w:rsid w:val="007A789F"/>
    <w:rsid w:val="007B5241"/>
    <w:rsid w:val="007B75BC"/>
    <w:rsid w:val="007C0BD6"/>
    <w:rsid w:val="007C303F"/>
    <w:rsid w:val="007C3806"/>
    <w:rsid w:val="007C5387"/>
    <w:rsid w:val="007C5BB7"/>
    <w:rsid w:val="007D07D5"/>
    <w:rsid w:val="007D0FEA"/>
    <w:rsid w:val="007D1C64"/>
    <w:rsid w:val="007D32DD"/>
    <w:rsid w:val="007D6DCE"/>
    <w:rsid w:val="007D72C4"/>
    <w:rsid w:val="007E0430"/>
    <w:rsid w:val="007E10F7"/>
    <w:rsid w:val="007E123F"/>
    <w:rsid w:val="007E1D3D"/>
    <w:rsid w:val="007E1F61"/>
    <w:rsid w:val="007E2CFE"/>
    <w:rsid w:val="007E59C9"/>
    <w:rsid w:val="007E6961"/>
    <w:rsid w:val="007F0072"/>
    <w:rsid w:val="007F013E"/>
    <w:rsid w:val="007F10E7"/>
    <w:rsid w:val="007F2EB6"/>
    <w:rsid w:val="007F54C3"/>
    <w:rsid w:val="00800DB7"/>
    <w:rsid w:val="00801CFC"/>
    <w:rsid w:val="00802003"/>
    <w:rsid w:val="00802949"/>
    <w:rsid w:val="0080301E"/>
    <w:rsid w:val="0080365F"/>
    <w:rsid w:val="00812BE5"/>
    <w:rsid w:val="00815FE7"/>
    <w:rsid w:val="00816A8F"/>
    <w:rsid w:val="00817429"/>
    <w:rsid w:val="008200EE"/>
    <w:rsid w:val="00821514"/>
    <w:rsid w:val="00821E35"/>
    <w:rsid w:val="008227F2"/>
    <w:rsid w:val="00824591"/>
    <w:rsid w:val="00824AED"/>
    <w:rsid w:val="00827526"/>
    <w:rsid w:val="00827820"/>
    <w:rsid w:val="00827D65"/>
    <w:rsid w:val="00831492"/>
    <w:rsid w:val="00831B8B"/>
    <w:rsid w:val="008326A6"/>
    <w:rsid w:val="0083278E"/>
    <w:rsid w:val="0083405D"/>
    <w:rsid w:val="008352D4"/>
    <w:rsid w:val="00836DB9"/>
    <w:rsid w:val="00837C67"/>
    <w:rsid w:val="0084153C"/>
    <w:rsid w:val="008415B0"/>
    <w:rsid w:val="00842028"/>
    <w:rsid w:val="0084305C"/>
    <w:rsid w:val="008436B8"/>
    <w:rsid w:val="008460B6"/>
    <w:rsid w:val="00850188"/>
    <w:rsid w:val="00850C9D"/>
    <w:rsid w:val="00852B59"/>
    <w:rsid w:val="00854BA5"/>
    <w:rsid w:val="00854F44"/>
    <w:rsid w:val="00856272"/>
    <w:rsid w:val="008563FF"/>
    <w:rsid w:val="00856BA8"/>
    <w:rsid w:val="00856CC0"/>
    <w:rsid w:val="008571D0"/>
    <w:rsid w:val="00857344"/>
    <w:rsid w:val="0086018B"/>
    <w:rsid w:val="008611DD"/>
    <w:rsid w:val="008620DE"/>
    <w:rsid w:val="0086555F"/>
    <w:rsid w:val="00866867"/>
    <w:rsid w:val="0086781F"/>
    <w:rsid w:val="00870720"/>
    <w:rsid w:val="00872257"/>
    <w:rsid w:val="00872981"/>
    <w:rsid w:val="00874555"/>
    <w:rsid w:val="0087479F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A1D"/>
    <w:rsid w:val="00893733"/>
    <w:rsid w:val="00894F19"/>
    <w:rsid w:val="00896A10"/>
    <w:rsid w:val="008971B5"/>
    <w:rsid w:val="00897EE2"/>
    <w:rsid w:val="008A33B3"/>
    <w:rsid w:val="008A5D26"/>
    <w:rsid w:val="008A5F3D"/>
    <w:rsid w:val="008A6B13"/>
    <w:rsid w:val="008A6ECB"/>
    <w:rsid w:val="008B0BF9"/>
    <w:rsid w:val="008B1432"/>
    <w:rsid w:val="008B2866"/>
    <w:rsid w:val="008B3859"/>
    <w:rsid w:val="008B436D"/>
    <w:rsid w:val="008B4E49"/>
    <w:rsid w:val="008B7712"/>
    <w:rsid w:val="008B7B26"/>
    <w:rsid w:val="008C0364"/>
    <w:rsid w:val="008C0DE2"/>
    <w:rsid w:val="008C3524"/>
    <w:rsid w:val="008C4061"/>
    <w:rsid w:val="008C4229"/>
    <w:rsid w:val="008C4D0A"/>
    <w:rsid w:val="008C5BE0"/>
    <w:rsid w:val="008C7233"/>
    <w:rsid w:val="008D0669"/>
    <w:rsid w:val="008D1486"/>
    <w:rsid w:val="008D2434"/>
    <w:rsid w:val="008D26C4"/>
    <w:rsid w:val="008E171D"/>
    <w:rsid w:val="008E2785"/>
    <w:rsid w:val="008E78A3"/>
    <w:rsid w:val="008F0654"/>
    <w:rsid w:val="008F06CB"/>
    <w:rsid w:val="008F2943"/>
    <w:rsid w:val="008F2E83"/>
    <w:rsid w:val="008F612A"/>
    <w:rsid w:val="008F7243"/>
    <w:rsid w:val="0090293D"/>
    <w:rsid w:val="009031AF"/>
    <w:rsid w:val="009034DE"/>
    <w:rsid w:val="00904C7D"/>
    <w:rsid w:val="00905396"/>
    <w:rsid w:val="0090605D"/>
    <w:rsid w:val="00906419"/>
    <w:rsid w:val="00911ADC"/>
    <w:rsid w:val="00911DB3"/>
    <w:rsid w:val="00912889"/>
    <w:rsid w:val="00913A42"/>
    <w:rsid w:val="00914167"/>
    <w:rsid w:val="009143DB"/>
    <w:rsid w:val="00915065"/>
    <w:rsid w:val="0091550B"/>
    <w:rsid w:val="00917CE5"/>
    <w:rsid w:val="009217C0"/>
    <w:rsid w:val="00923BB2"/>
    <w:rsid w:val="0092460D"/>
    <w:rsid w:val="00924DE4"/>
    <w:rsid w:val="00925241"/>
    <w:rsid w:val="009258A8"/>
    <w:rsid w:val="00925CEC"/>
    <w:rsid w:val="0092618D"/>
    <w:rsid w:val="00926A3F"/>
    <w:rsid w:val="0092794E"/>
    <w:rsid w:val="00930D30"/>
    <w:rsid w:val="009332A2"/>
    <w:rsid w:val="00933D80"/>
    <w:rsid w:val="00934F97"/>
    <w:rsid w:val="0093627D"/>
    <w:rsid w:val="00937598"/>
    <w:rsid w:val="0093790B"/>
    <w:rsid w:val="00940654"/>
    <w:rsid w:val="00942F83"/>
    <w:rsid w:val="00943751"/>
    <w:rsid w:val="00946DD0"/>
    <w:rsid w:val="009509E6"/>
    <w:rsid w:val="00952018"/>
    <w:rsid w:val="00952800"/>
    <w:rsid w:val="0095300D"/>
    <w:rsid w:val="0095334B"/>
    <w:rsid w:val="009548BF"/>
    <w:rsid w:val="009564B8"/>
    <w:rsid w:val="00956812"/>
    <w:rsid w:val="0095719A"/>
    <w:rsid w:val="0096044C"/>
    <w:rsid w:val="0096232A"/>
    <w:rsid w:val="009623E9"/>
    <w:rsid w:val="00963EEB"/>
    <w:rsid w:val="009648BC"/>
    <w:rsid w:val="00964C2F"/>
    <w:rsid w:val="00965F88"/>
    <w:rsid w:val="0096705E"/>
    <w:rsid w:val="00974B1B"/>
    <w:rsid w:val="009820C2"/>
    <w:rsid w:val="009823D1"/>
    <w:rsid w:val="00984E03"/>
    <w:rsid w:val="0098793A"/>
    <w:rsid w:val="00987E85"/>
    <w:rsid w:val="0099273E"/>
    <w:rsid w:val="00993848"/>
    <w:rsid w:val="00996E99"/>
    <w:rsid w:val="009A04E7"/>
    <w:rsid w:val="009A0D12"/>
    <w:rsid w:val="009A1987"/>
    <w:rsid w:val="009A1B12"/>
    <w:rsid w:val="009A2BEE"/>
    <w:rsid w:val="009A2C8B"/>
    <w:rsid w:val="009A33C3"/>
    <w:rsid w:val="009A5289"/>
    <w:rsid w:val="009A7A53"/>
    <w:rsid w:val="009B0402"/>
    <w:rsid w:val="009B0B14"/>
    <w:rsid w:val="009B0B75"/>
    <w:rsid w:val="009B1100"/>
    <w:rsid w:val="009B16DF"/>
    <w:rsid w:val="009B2F5D"/>
    <w:rsid w:val="009B4CB2"/>
    <w:rsid w:val="009B52A3"/>
    <w:rsid w:val="009B6701"/>
    <w:rsid w:val="009B6EF7"/>
    <w:rsid w:val="009B7000"/>
    <w:rsid w:val="009B739C"/>
    <w:rsid w:val="009C04EC"/>
    <w:rsid w:val="009C328C"/>
    <w:rsid w:val="009C4444"/>
    <w:rsid w:val="009C590E"/>
    <w:rsid w:val="009C79AD"/>
    <w:rsid w:val="009C7CA6"/>
    <w:rsid w:val="009D23A4"/>
    <w:rsid w:val="009D3316"/>
    <w:rsid w:val="009D3B15"/>
    <w:rsid w:val="009D50E5"/>
    <w:rsid w:val="009D55AA"/>
    <w:rsid w:val="009E04EB"/>
    <w:rsid w:val="009E3E77"/>
    <w:rsid w:val="009E3FAB"/>
    <w:rsid w:val="009E5B3F"/>
    <w:rsid w:val="009E5FD5"/>
    <w:rsid w:val="009E7D90"/>
    <w:rsid w:val="009F1AB0"/>
    <w:rsid w:val="009F501D"/>
    <w:rsid w:val="009F7DD2"/>
    <w:rsid w:val="00A032D1"/>
    <w:rsid w:val="00A03799"/>
    <w:rsid w:val="00A039D5"/>
    <w:rsid w:val="00A046AD"/>
    <w:rsid w:val="00A05890"/>
    <w:rsid w:val="00A079C1"/>
    <w:rsid w:val="00A111D5"/>
    <w:rsid w:val="00A12520"/>
    <w:rsid w:val="00A130FD"/>
    <w:rsid w:val="00A132E6"/>
    <w:rsid w:val="00A13CC8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2E31"/>
    <w:rsid w:val="00A3310E"/>
    <w:rsid w:val="00A333A0"/>
    <w:rsid w:val="00A37E70"/>
    <w:rsid w:val="00A37EB0"/>
    <w:rsid w:val="00A415F7"/>
    <w:rsid w:val="00A437E1"/>
    <w:rsid w:val="00A44A20"/>
    <w:rsid w:val="00A4685E"/>
    <w:rsid w:val="00A501E3"/>
    <w:rsid w:val="00A50A6D"/>
    <w:rsid w:val="00A50CD4"/>
    <w:rsid w:val="00A51191"/>
    <w:rsid w:val="00A56D62"/>
    <w:rsid w:val="00A56F07"/>
    <w:rsid w:val="00A5762C"/>
    <w:rsid w:val="00A57633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B52"/>
    <w:rsid w:val="00A850F3"/>
    <w:rsid w:val="00A864E3"/>
    <w:rsid w:val="00A938DE"/>
    <w:rsid w:val="00A94038"/>
    <w:rsid w:val="00A94574"/>
    <w:rsid w:val="00A95936"/>
    <w:rsid w:val="00A96265"/>
    <w:rsid w:val="00A97084"/>
    <w:rsid w:val="00AA10C6"/>
    <w:rsid w:val="00AA1C2C"/>
    <w:rsid w:val="00AA35F6"/>
    <w:rsid w:val="00AA4319"/>
    <w:rsid w:val="00AA667C"/>
    <w:rsid w:val="00AA6E91"/>
    <w:rsid w:val="00AA7439"/>
    <w:rsid w:val="00AB047E"/>
    <w:rsid w:val="00AB0B0A"/>
    <w:rsid w:val="00AB0BB7"/>
    <w:rsid w:val="00AB22C6"/>
    <w:rsid w:val="00AB2AD0"/>
    <w:rsid w:val="00AB2D3B"/>
    <w:rsid w:val="00AB5F1F"/>
    <w:rsid w:val="00AB67FC"/>
    <w:rsid w:val="00AC00F2"/>
    <w:rsid w:val="00AC3000"/>
    <w:rsid w:val="00AC31B5"/>
    <w:rsid w:val="00AC4EA1"/>
    <w:rsid w:val="00AC5381"/>
    <w:rsid w:val="00AC5920"/>
    <w:rsid w:val="00AC6BEA"/>
    <w:rsid w:val="00AC6C47"/>
    <w:rsid w:val="00AC7A03"/>
    <w:rsid w:val="00AD0C40"/>
    <w:rsid w:val="00AD0E65"/>
    <w:rsid w:val="00AD2BF2"/>
    <w:rsid w:val="00AD2DF2"/>
    <w:rsid w:val="00AD4E90"/>
    <w:rsid w:val="00AD5422"/>
    <w:rsid w:val="00AE17E2"/>
    <w:rsid w:val="00AE23B4"/>
    <w:rsid w:val="00AE4179"/>
    <w:rsid w:val="00AE4180"/>
    <w:rsid w:val="00AE4425"/>
    <w:rsid w:val="00AE4FBE"/>
    <w:rsid w:val="00AE650F"/>
    <w:rsid w:val="00AE6555"/>
    <w:rsid w:val="00AE7D16"/>
    <w:rsid w:val="00AF1B3D"/>
    <w:rsid w:val="00AF4CAA"/>
    <w:rsid w:val="00AF571A"/>
    <w:rsid w:val="00AF5A14"/>
    <w:rsid w:val="00AF60A0"/>
    <w:rsid w:val="00AF67FC"/>
    <w:rsid w:val="00AF78FF"/>
    <w:rsid w:val="00AF7DF5"/>
    <w:rsid w:val="00B006E5"/>
    <w:rsid w:val="00B024C2"/>
    <w:rsid w:val="00B04442"/>
    <w:rsid w:val="00B053B5"/>
    <w:rsid w:val="00B06964"/>
    <w:rsid w:val="00B07383"/>
    <w:rsid w:val="00B07700"/>
    <w:rsid w:val="00B110FC"/>
    <w:rsid w:val="00B12FE7"/>
    <w:rsid w:val="00B13921"/>
    <w:rsid w:val="00B1528C"/>
    <w:rsid w:val="00B16ACD"/>
    <w:rsid w:val="00B21487"/>
    <w:rsid w:val="00B214FB"/>
    <w:rsid w:val="00B22C47"/>
    <w:rsid w:val="00B232D1"/>
    <w:rsid w:val="00B23D03"/>
    <w:rsid w:val="00B23F5F"/>
    <w:rsid w:val="00B24362"/>
    <w:rsid w:val="00B24DB5"/>
    <w:rsid w:val="00B25AB4"/>
    <w:rsid w:val="00B31F9E"/>
    <w:rsid w:val="00B3268F"/>
    <w:rsid w:val="00B32C2C"/>
    <w:rsid w:val="00B33A1A"/>
    <w:rsid w:val="00B33E6C"/>
    <w:rsid w:val="00B34BFC"/>
    <w:rsid w:val="00B3526F"/>
    <w:rsid w:val="00B371CC"/>
    <w:rsid w:val="00B41CD9"/>
    <w:rsid w:val="00B427E6"/>
    <w:rsid w:val="00B428A6"/>
    <w:rsid w:val="00B43966"/>
    <w:rsid w:val="00B43E1F"/>
    <w:rsid w:val="00B45FBC"/>
    <w:rsid w:val="00B51A7D"/>
    <w:rsid w:val="00B51B4F"/>
    <w:rsid w:val="00B535C2"/>
    <w:rsid w:val="00B54D52"/>
    <w:rsid w:val="00B55544"/>
    <w:rsid w:val="00B55C84"/>
    <w:rsid w:val="00B56FC4"/>
    <w:rsid w:val="00B5786C"/>
    <w:rsid w:val="00B642FC"/>
    <w:rsid w:val="00B64D26"/>
    <w:rsid w:val="00B64FBB"/>
    <w:rsid w:val="00B65694"/>
    <w:rsid w:val="00B65E2E"/>
    <w:rsid w:val="00B66545"/>
    <w:rsid w:val="00B70E22"/>
    <w:rsid w:val="00B72AEF"/>
    <w:rsid w:val="00B73878"/>
    <w:rsid w:val="00B7551B"/>
    <w:rsid w:val="00B774CB"/>
    <w:rsid w:val="00B80402"/>
    <w:rsid w:val="00B80B9A"/>
    <w:rsid w:val="00B81B71"/>
    <w:rsid w:val="00B830B7"/>
    <w:rsid w:val="00B848EA"/>
    <w:rsid w:val="00B84B2B"/>
    <w:rsid w:val="00B858CF"/>
    <w:rsid w:val="00B87B2F"/>
    <w:rsid w:val="00B902FF"/>
    <w:rsid w:val="00B90500"/>
    <w:rsid w:val="00B9176C"/>
    <w:rsid w:val="00B9356D"/>
    <w:rsid w:val="00B935A4"/>
    <w:rsid w:val="00B95BC8"/>
    <w:rsid w:val="00BA165C"/>
    <w:rsid w:val="00BA561A"/>
    <w:rsid w:val="00BA7218"/>
    <w:rsid w:val="00BB0DC6"/>
    <w:rsid w:val="00BB15BE"/>
    <w:rsid w:val="00BB15E4"/>
    <w:rsid w:val="00BB1E19"/>
    <w:rsid w:val="00BB21D1"/>
    <w:rsid w:val="00BB3213"/>
    <w:rsid w:val="00BB32F2"/>
    <w:rsid w:val="00BB4338"/>
    <w:rsid w:val="00BB6C0E"/>
    <w:rsid w:val="00BB7B38"/>
    <w:rsid w:val="00BC0DD2"/>
    <w:rsid w:val="00BC11E5"/>
    <w:rsid w:val="00BC4944"/>
    <w:rsid w:val="00BC4BC6"/>
    <w:rsid w:val="00BC52FD"/>
    <w:rsid w:val="00BC6BA3"/>
    <w:rsid w:val="00BC6E62"/>
    <w:rsid w:val="00BC7443"/>
    <w:rsid w:val="00BD0648"/>
    <w:rsid w:val="00BD1040"/>
    <w:rsid w:val="00BD34AA"/>
    <w:rsid w:val="00BE0C44"/>
    <w:rsid w:val="00BE1B8B"/>
    <w:rsid w:val="00BE27DD"/>
    <w:rsid w:val="00BE2A18"/>
    <w:rsid w:val="00BE2C01"/>
    <w:rsid w:val="00BE41EC"/>
    <w:rsid w:val="00BE48CE"/>
    <w:rsid w:val="00BE5389"/>
    <w:rsid w:val="00BE56FB"/>
    <w:rsid w:val="00BE7653"/>
    <w:rsid w:val="00BF0787"/>
    <w:rsid w:val="00BF2006"/>
    <w:rsid w:val="00BF3DDE"/>
    <w:rsid w:val="00BF6589"/>
    <w:rsid w:val="00BF6F7F"/>
    <w:rsid w:val="00C00647"/>
    <w:rsid w:val="00C01499"/>
    <w:rsid w:val="00C01627"/>
    <w:rsid w:val="00C02764"/>
    <w:rsid w:val="00C04007"/>
    <w:rsid w:val="00C04CEF"/>
    <w:rsid w:val="00C0662F"/>
    <w:rsid w:val="00C06DAA"/>
    <w:rsid w:val="00C07C4A"/>
    <w:rsid w:val="00C1008E"/>
    <w:rsid w:val="00C11943"/>
    <w:rsid w:val="00C12E96"/>
    <w:rsid w:val="00C14666"/>
    <w:rsid w:val="00C14763"/>
    <w:rsid w:val="00C16141"/>
    <w:rsid w:val="00C1689F"/>
    <w:rsid w:val="00C215B5"/>
    <w:rsid w:val="00C2363F"/>
    <w:rsid w:val="00C236C8"/>
    <w:rsid w:val="00C25A85"/>
    <w:rsid w:val="00C260B1"/>
    <w:rsid w:val="00C26E56"/>
    <w:rsid w:val="00C26F08"/>
    <w:rsid w:val="00C31406"/>
    <w:rsid w:val="00C32E8D"/>
    <w:rsid w:val="00C37194"/>
    <w:rsid w:val="00C40637"/>
    <w:rsid w:val="00C40640"/>
    <w:rsid w:val="00C40F6C"/>
    <w:rsid w:val="00C418E4"/>
    <w:rsid w:val="00C41B47"/>
    <w:rsid w:val="00C41BA5"/>
    <w:rsid w:val="00C41C77"/>
    <w:rsid w:val="00C44426"/>
    <w:rsid w:val="00C445F3"/>
    <w:rsid w:val="00C451F4"/>
    <w:rsid w:val="00C45EB1"/>
    <w:rsid w:val="00C5210B"/>
    <w:rsid w:val="00C52986"/>
    <w:rsid w:val="00C54A3A"/>
    <w:rsid w:val="00C55566"/>
    <w:rsid w:val="00C56448"/>
    <w:rsid w:val="00C6325B"/>
    <w:rsid w:val="00C667BE"/>
    <w:rsid w:val="00C6766B"/>
    <w:rsid w:val="00C71AF2"/>
    <w:rsid w:val="00C72223"/>
    <w:rsid w:val="00C72EF7"/>
    <w:rsid w:val="00C76417"/>
    <w:rsid w:val="00C76654"/>
    <w:rsid w:val="00C7726F"/>
    <w:rsid w:val="00C77BF3"/>
    <w:rsid w:val="00C80796"/>
    <w:rsid w:val="00C81764"/>
    <w:rsid w:val="00C823DA"/>
    <w:rsid w:val="00C8259F"/>
    <w:rsid w:val="00C82746"/>
    <w:rsid w:val="00C8312F"/>
    <w:rsid w:val="00C84C47"/>
    <w:rsid w:val="00C858A4"/>
    <w:rsid w:val="00C86AFA"/>
    <w:rsid w:val="00C91584"/>
    <w:rsid w:val="00C91ECC"/>
    <w:rsid w:val="00C9245E"/>
    <w:rsid w:val="00C95D60"/>
    <w:rsid w:val="00CA0675"/>
    <w:rsid w:val="00CA16D8"/>
    <w:rsid w:val="00CA20AA"/>
    <w:rsid w:val="00CA2C48"/>
    <w:rsid w:val="00CA52B8"/>
    <w:rsid w:val="00CB1670"/>
    <w:rsid w:val="00CB18D0"/>
    <w:rsid w:val="00CB1C8A"/>
    <w:rsid w:val="00CB2481"/>
    <w:rsid w:val="00CB24F5"/>
    <w:rsid w:val="00CB2663"/>
    <w:rsid w:val="00CB3B68"/>
    <w:rsid w:val="00CB3BBE"/>
    <w:rsid w:val="00CB4750"/>
    <w:rsid w:val="00CB59E9"/>
    <w:rsid w:val="00CB6053"/>
    <w:rsid w:val="00CB68E7"/>
    <w:rsid w:val="00CC05F1"/>
    <w:rsid w:val="00CC0D6A"/>
    <w:rsid w:val="00CC3259"/>
    <w:rsid w:val="00CC3831"/>
    <w:rsid w:val="00CC3E3D"/>
    <w:rsid w:val="00CC519B"/>
    <w:rsid w:val="00CD07FF"/>
    <w:rsid w:val="00CD12C1"/>
    <w:rsid w:val="00CD214E"/>
    <w:rsid w:val="00CD2931"/>
    <w:rsid w:val="00CD46FA"/>
    <w:rsid w:val="00CD5973"/>
    <w:rsid w:val="00CE0078"/>
    <w:rsid w:val="00CE01E7"/>
    <w:rsid w:val="00CE31A6"/>
    <w:rsid w:val="00CE37C0"/>
    <w:rsid w:val="00CE3D74"/>
    <w:rsid w:val="00CE4DAE"/>
    <w:rsid w:val="00CF09AA"/>
    <w:rsid w:val="00CF4305"/>
    <w:rsid w:val="00CF4813"/>
    <w:rsid w:val="00CF5233"/>
    <w:rsid w:val="00D00579"/>
    <w:rsid w:val="00D015A7"/>
    <w:rsid w:val="00D0187A"/>
    <w:rsid w:val="00D01C16"/>
    <w:rsid w:val="00D029B8"/>
    <w:rsid w:val="00D02F60"/>
    <w:rsid w:val="00D0464E"/>
    <w:rsid w:val="00D04A96"/>
    <w:rsid w:val="00D07A7B"/>
    <w:rsid w:val="00D10E06"/>
    <w:rsid w:val="00D11DED"/>
    <w:rsid w:val="00D15197"/>
    <w:rsid w:val="00D16820"/>
    <w:rsid w:val="00D169C8"/>
    <w:rsid w:val="00D1793F"/>
    <w:rsid w:val="00D21CF3"/>
    <w:rsid w:val="00D22AF5"/>
    <w:rsid w:val="00D2333B"/>
    <w:rsid w:val="00D23353"/>
    <w:rsid w:val="00D235EA"/>
    <w:rsid w:val="00D247A9"/>
    <w:rsid w:val="00D2779C"/>
    <w:rsid w:val="00D27F4F"/>
    <w:rsid w:val="00D30C24"/>
    <w:rsid w:val="00D325C6"/>
    <w:rsid w:val="00D32721"/>
    <w:rsid w:val="00D328DC"/>
    <w:rsid w:val="00D331FD"/>
    <w:rsid w:val="00D33387"/>
    <w:rsid w:val="00D33730"/>
    <w:rsid w:val="00D35B18"/>
    <w:rsid w:val="00D35BB0"/>
    <w:rsid w:val="00D36FCF"/>
    <w:rsid w:val="00D4026C"/>
    <w:rsid w:val="00D402FB"/>
    <w:rsid w:val="00D47006"/>
    <w:rsid w:val="00D4723C"/>
    <w:rsid w:val="00D47D7A"/>
    <w:rsid w:val="00D503D7"/>
    <w:rsid w:val="00D50ABD"/>
    <w:rsid w:val="00D51DDE"/>
    <w:rsid w:val="00D55290"/>
    <w:rsid w:val="00D563F3"/>
    <w:rsid w:val="00D57791"/>
    <w:rsid w:val="00D5799A"/>
    <w:rsid w:val="00D60367"/>
    <w:rsid w:val="00D6046A"/>
    <w:rsid w:val="00D607F0"/>
    <w:rsid w:val="00D620C4"/>
    <w:rsid w:val="00D62870"/>
    <w:rsid w:val="00D63E18"/>
    <w:rsid w:val="00D64599"/>
    <w:rsid w:val="00D64AE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32F"/>
    <w:rsid w:val="00D76EC9"/>
    <w:rsid w:val="00D80E7D"/>
    <w:rsid w:val="00D81397"/>
    <w:rsid w:val="00D816D0"/>
    <w:rsid w:val="00D81B22"/>
    <w:rsid w:val="00D828B7"/>
    <w:rsid w:val="00D848B9"/>
    <w:rsid w:val="00D90E69"/>
    <w:rsid w:val="00D91368"/>
    <w:rsid w:val="00D91957"/>
    <w:rsid w:val="00D93106"/>
    <w:rsid w:val="00D933E9"/>
    <w:rsid w:val="00D93C03"/>
    <w:rsid w:val="00D9505D"/>
    <w:rsid w:val="00D953D0"/>
    <w:rsid w:val="00D959F5"/>
    <w:rsid w:val="00D96884"/>
    <w:rsid w:val="00D97B10"/>
    <w:rsid w:val="00DA267F"/>
    <w:rsid w:val="00DA3B29"/>
    <w:rsid w:val="00DA3FDD"/>
    <w:rsid w:val="00DA48AC"/>
    <w:rsid w:val="00DA4989"/>
    <w:rsid w:val="00DA54BE"/>
    <w:rsid w:val="00DA7017"/>
    <w:rsid w:val="00DA7028"/>
    <w:rsid w:val="00DB1AD2"/>
    <w:rsid w:val="00DB2B58"/>
    <w:rsid w:val="00DB5206"/>
    <w:rsid w:val="00DB6276"/>
    <w:rsid w:val="00DB63F5"/>
    <w:rsid w:val="00DB6630"/>
    <w:rsid w:val="00DC12D2"/>
    <w:rsid w:val="00DC1C6B"/>
    <w:rsid w:val="00DC2C2E"/>
    <w:rsid w:val="00DC350E"/>
    <w:rsid w:val="00DC4AF0"/>
    <w:rsid w:val="00DC7886"/>
    <w:rsid w:val="00DD0CF2"/>
    <w:rsid w:val="00DE0D95"/>
    <w:rsid w:val="00DE1554"/>
    <w:rsid w:val="00DE28A9"/>
    <w:rsid w:val="00DE2901"/>
    <w:rsid w:val="00DE38CC"/>
    <w:rsid w:val="00DE3C5B"/>
    <w:rsid w:val="00DE590F"/>
    <w:rsid w:val="00DE7DC1"/>
    <w:rsid w:val="00DF3F7E"/>
    <w:rsid w:val="00DF7648"/>
    <w:rsid w:val="00DF77DE"/>
    <w:rsid w:val="00DF7EA3"/>
    <w:rsid w:val="00E00772"/>
    <w:rsid w:val="00E00E29"/>
    <w:rsid w:val="00E02BAB"/>
    <w:rsid w:val="00E04CEB"/>
    <w:rsid w:val="00E0526E"/>
    <w:rsid w:val="00E060BC"/>
    <w:rsid w:val="00E0692A"/>
    <w:rsid w:val="00E1073A"/>
    <w:rsid w:val="00E11420"/>
    <w:rsid w:val="00E132FB"/>
    <w:rsid w:val="00E13670"/>
    <w:rsid w:val="00E1419D"/>
    <w:rsid w:val="00E170B7"/>
    <w:rsid w:val="00E17693"/>
    <w:rsid w:val="00E177DD"/>
    <w:rsid w:val="00E20900"/>
    <w:rsid w:val="00E20C7F"/>
    <w:rsid w:val="00E21D54"/>
    <w:rsid w:val="00E2396E"/>
    <w:rsid w:val="00E24728"/>
    <w:rsid w:val="00E275A9"/>
    <w:rsid w:val="00E276AC"/>
    <w:rsid w:val="00E3032E"/>
    <w:rsid w:val="00E3074A"/>
    <w:rsid w:val="00E318FA"/>
    <w:rsid w:val="00E34A35"/>
    <w:rsid w:val="00E34FB5"/>
    <w:rsid w:val="00E36D8B"/>
    <w:rsid w:val="00E36E53"/>
    <w:rsid w:val="00E37C2F"/>
    <w:rsid w:val="00E41C28"/>
    <w:rsid w:val="00E44CE0"/>
    <w:rsid w:val="00E45957"/>
    <w:rsid w:val="00E46308"/>
    <w:rsid w:val="00E51CF3"/>
    <w:rsid w:val="00E51E17"/>
    <w:rsid w:val="00E52DAB"/>
    <w:rsid w:val="00E539B0"/>
    <w:rsid w:val="00E55994"/>
    <w:rsid w:val="00E60606"/>
    <w:rsid w:val="00E60C66"/>
    <w:rsid w:val="00E6164D"/>
    <w:rsid w:val="00E618C9"/>
    <w:rsid w:val="00E6243A"/>
    <w:rsid w:val="00E62774"/>
    <w:rsid w:val="00E62782"/>
    <w:rsid w:val="00E6307C"/>
    <w:rsid w:val="00E636FA"/>
    <w:rsid w:val="00E646BA"/>
    <w:rsid w:val="00E66C50"/>
    <w:rsid w:val="00E679D3"/>
    <w:rsid w:val="00E67D29"/>
    <w:rsid w:val="00E67E83"/>
    <w:rsid w:val="00E67FC5"/>
    <w:rsid w:val="00E71208"/>
    <w:rsid w:val="00E71444"/>
    <w:rsid w:val="00E71C91"/>
    <w:rsid w:val="00E72068"/>
    <w:rsid w:val="00E720A1"/>
    <w:rsid w:val="00E72232"/>
    <w:rsid w:val="00E75DDA"/>
    <w:rsid w:val="00E773E8"/>
    <w:rsid w:val="00E80B56"/>
    <w:rsid w:val="00E83ADD"/>
    <w:rsid w:val="00E84F38"/>
    <w:rsid w:val="00E84FAB"/>
    <w:rsid w:val="00E85623"/>
    <w:rsid w:val="00E87441"/>
    <w:rsid w:val="00E87DAD"/>
    <w:rsid w:val="00E90439"/>
    <w:rsid w:val="00E91A8C"/>
    <w:rsid w:val="00E91FAE"/>
    <w:rsid w:val="00E93401"/>
    <w:rsid w:val="00E96D13"/>
    <w:rsid w:val="00E96E3F"/>
    <w:rsid w:val="00E97209"/>
    <w:rsid w:val="00EA270C"/>
    <w:rsid w:val="00EA2BF9"/>
    <w:rsid w:val="00EA4974"/>
    <w:rsid w:val="00EA532E"/>
    <w:rsid w:val="00EB06D9"/>
    <w:rsid w:val="00EB14E1"/>
    <w:rsid w:val="00EB192B"/>
    <w:rsid w:val="00EB19ED"/>
    <w:rsid w:val="00EB1CAB"/>
    <w:rsid w:val="00EB4092"/>
    <w:rsid w:val="00EB4993"/>
    <w:rsid w:val="00EB5710"/>
    <w:rsid w:val="00EB7D9D"/>
    <w:rsid w:val="00EB7FD2"/>
    <w:rsid w:val="00EC0F5A"/>
    <w:rsid w:val="00EC1595"/>
    <w:rsid w:val="00EC4265"/>
    <w:rsid w:val="00EC4CEB"/>
    <w:rsid w:val="00EC5DE4"/>
    <w:rsid w:val="00EC659E"/>
    <w:rsid w:val="00ED2072"/>
    <w:rsid w:val="00ED2AE0"/>
    <w:rsid w:val="00ED5553"/>
    <w:rsid w:val="00ED5E36"/>
    <w:rsid w:val="00ED6961"/>
    <w:rsid w:val="00EE0DB4"/>
    <w:rsid w:val="00EE412B"/>
    <w:rsid w:val="00EE5D12"/>
    <w:rsid w:val="00EF0B96"/>
    <w:rsid w:val="00EF3486"/>
    <w:rsid w:val="00EF449E"/>
    <w:rsid w:val="00EF47AF"/>
    <w:rsid w:val="00EF53B6"/>
    <w:rsid w:val="00F00250"/>
    <w:rsid w:val="00F00B73"/>
    <w:rsid w:val="00F01BA3"/>
    <w:rsid w:val="00F06605"/>
    <w:rsid w:val="00F07017"/>
    <w:rsid w:val="00F07939"/>
    <w:rsid w:val="00F115CA"/>
    <w:rsid w:val="00F12454"/>
    <w:rsid w:val="00F12A14"/>
    <w:rsid w:val="00F13862"/>
    <w:rsid w:val="00F14817"/>
    <w:rsid w:val="00F14EBA"/>
    <w:rsid w:val="00F1510F"/>
    <w:rsid w:val="00F15252"/>
    <w:rsid w:val="00F1533A"/>
    <w:rsid w:val="00F15E5A"/>
    <w:rsid w:val="00F17F0A"/>
    <w:rsid w:val="00F20A67"/>
    <w:rsid w:val="00F22697"/>
    <w:rsid w:val="00F24B2F"/>
    <w:rsid w:val="00F25F22"/>
    <w:rsid w:val="00F2668F"/>
    <w:rsid w:val="00F2742F"/>
    <w:rsid w:val="00F2753B"/>
    <w:rsid w:val="00F27752"/>
    <w:rsid w:val="00F27915"/>
    <w:rsid w:val="00F31473"/>
    <w:rsid w:val="00F33B38"/>
    <w:rsid w:val="00F33F8B"/>
    <w:rsid w:val="00F340B2"/>
    <w:rsid w:val="00F43390"/>
    <w:rsid w:val="00F443B2"/>
    <w:rsid w:val="00F458D8"/>
    <w:rsid w:val="00F50237"/>
    <w:rsid w:val="00F51E94"/>
    <w:rsid w:val="00F53596"/>
    <w:rsid w:val="00F54C3E"/>
    <w:rsid w:val="00F55BA8"/>
    <w:rsid w:val="00F55DB1"/>
    <w:rsid w:val="00F569DF"/>
    <w:rsid w:val="00F56ACA"/>
    <w:rsid w:val="00F573C5"/>
    <w:rsid w:val="00F600FE"/>
    <w:rsid w:val="00F610C5"/>
    <w:rsid w:val="00F62E4D"/>
    <w:rsid w:val="00F66B34"/>
    <w:rsid w:val="00F67179"/>
    <w:rsid w:val="00F675B9"/>
    <w:rsid w:val="00F67F35"/>
    <w:rsid w:val="00F711C9"/>
    <w:rsid w:val="00F71A74"/>
    <w:rsid w:val="00F71CAC"/>
    <w:rsid w:val="00F71CFF"/>
    <w:rsid w:val="00F7435F"/>
    <w:rsid w:val="00F74C59"/>
    <w:rsid w:val="00F75517"/>
    <w:rsid w:val="00F75C3A"/>
    <w:rsid w:val="00F76CDA"/>
    <w:rsid w:val="00F76FB2"/>
    <w:rsid w:val="00F77E95"/>
    <w:rsid w:val="00F80A98"/>
    <w:rsid w:val="00F82E30"/>
    <w:rsid w:val="00F831CB"/>
    <w:rsid w:val="00F84278"/>
    <w:rsid w:val="00F848A3"/>
    <w:rsid w:val="00F84ACF"/>
    <w:rsid w:val="00F85742"/>
    <w:rsid w:val="00F85BF8"/>
    <w:rsid w:val="00F86ABD"/>
    <w:rsid w:val="00F871CE"/>
    <w:rsid w:val="00F87802"/>
    <w:rsid w:val="00F92C0A"/>
    <w:rsid w:val="00F92F38"/>
    <w:rsid w:val="00F9415B"/>
    <w:rsid w:val="00F94975"/>
    <w:rsid w:val="00F95633"/>
    <w:rsid w:val="00F95E71"/>
    <w:rsid w:val="00F96C2C"/>
    <w:rsid w:val="00F96D90"/>
    <w:rsid w:val="00F97D48"/>
    <w:rsid w:val="00FA13C2"/>
    <w:rsid w:val="00FA2690"/>
    <w:rsid w:val="00FA69F6"/>
    <w:rsid w:val="00FA7F91"/>
    <w:rsid w:val="00FB121C"/>
    <w:rsid w:val="00FB1CDD"/>
    <w:rsid w:val="00FB2C2F"/>
    <w:rsid w:val="00FB305C"/>
    <w:rsid w:val="00FB77C5"/>
    <w:rsid w:val="00FC0B41"/>
    <w:rsid w:val="00FC2E3D"/>
    <w:rsid w:val="00FC3BDE"/>
    <w:rsid w:val="00FC4381"/>
    <w:rsid w:val="00FD1DBE"/>
    <w:rsid w:val="00FD25A7"/>
    <w:rsid w:val="00FD277E"/>
    <w:rsid w:val="00FD27B6"/>
    <w:rsid w:val="00FD3689"/>
    <w:rsid w:val="00FD42A3"/>
    <w:rsid w:val="00FD7468"/>
    <w:rsid w:val="00FD7CE0"/>
    <w:rsid w:val="00FE0657"/>
    <w:rsid w:val="00FE0B07"/>
    <w:rsid w:val="00FE0B3B"/>
    <w:rsid w:val="00FE1BE2"/>
    <w:rsid w:val="00FE56BC"/>
    <w:rsid w:val="00FE730A"/>
    <w:rsid w:val="00FF1DD7"/>
    <w:rsid w:val="00FF3278"/>
    <w:rsid w:val="00FF4453"/>
    <w:rsid w:val="00FF613F"/>
    <w:rsid w:val="00FF6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020C54-ADA6-43A3-8281-CE47058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104C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9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680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chomski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B77E2F949C49E9AD64299B53014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02161-0A0C-4B6D-85DD-EAED8211C3B6}"/>
      </w:docPartPr>
      <w:docPartBody>
        <w:p w:rsidR="00651294" w:rsidRDefault="00651294" w:rsidP="00651294">
          <w:pPr>
            <w:pStyle w:val="F7B77E2F949C49E9AD64299B53014B32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4"/>
    <w:rsid w:val="0001273C"/>
    <w:rsid w:val="000204A2"/>
    <w:rsid w:val="0005145B"/>
    <w:rsid w:val="000610D9"/>
    <w:rsid w:val="000664F7"/>
    <w:rsid w:val="000827B3"/>
    <w:rsid w:val="000A5270"/>
    <w:rsid w:val="000B475A"/>
    <w:rsid w:val="000C4E5E"/>
    <w:rsid w:val="00107453"/>
    <w:rsid w:val="00194359"/>
    <w:rsid w:val="001A1249"/>
    <w:rsid w:val="001C43E3"/>
    <w:rsid w:val="001F3994"/>
    <w:rsid w:val="002067C4"/>
    <w:rsid w:val="002A2B06"/>
    <w:rsid w:val="002A69B0"/>
    <w:rsid w:val="002B3EA5"/>
    <w:rsid w:val="002E745A"/>
    <w:rsid w:val="002F28C2"/>
    <w:rsid w:val="003041CA"/>
    <w:rsid w:val="003841D5"/>
    <w:rsid w:val="00384326"/>
    <w:rsid w:val="003D0775"/>
    <w:rsid w:val="003F0602"/>
    <w:rsid w:val="003F5702"/>
    <w:rsid w:val="0042244C"/>
    <w:rsid w:val="0042707E"/>
    <w:rsid w:val="004532BB"/>
    <w:rsid w:val="004B3B6D"/>
    <w:rsid w:val="00553AAA"/>
    <w:rsid w:val="00556CFA"/>
    <w:rsid w:val="00567EFD"/>
    <w:rsid w:val="00591C35"/>
    <w:rsid w:val="005943B9"/>
    <w:rsid w:val="0059628D"/>
    <w:rsid w:val="005A2354"/>
    <w:rsid w:val="005B6334"/>
    <w:rsid w:val="005B6B10"/>
    <w:rsid w:val="005C45CF"/>
    <w:rsid w:val="005E7694"/>
    <w:rsid w:val="006140BF"/>
    <w:rsid w:val="00623D22"/>
    <w:rsid w:val="006375B3"/>
    <w:rsid w:val="00642E2F"/>
    <w:rsid w:val="00651294"/>
    <w:rsid w:val="00655C81"/>
    <w:rsid w:val="00696E96"/>
    <w:rsid w:val="006C0930"/>
    <w:rsid w:val="006D0987"/>
    <w:rsid w:val="00767693"/>
    <w:rsid w:val="0078613B"/>
    <w:rsid w:val="00793A22"/>
    <w:rsid w:val="007965C3"/>
    <w:rsid w:val="007C5223"/>
    <w:rsid w:val="007E17FB"/>
    <w:rsid w:val="007F0449"/>
    <w:rsid w:val="00811E1A"/>
    <w:rsid w:val="008243CC"/>
    <w:rsid w:val="008311BD"/>
    <w:rsid w:val="00834558"/>
    <w:rsid w:val="00867DA3"/>
    <w:rsid w:val="00887D00"/>
    <w:rsid w:val="008B4EF0"/>
    <w:rsid w:val="008C7D76"/>
    <w:rsid w:val="008D70B0"/>
    <w:rsid w:val="008E2CD0"/>
    <w:rsid w:val="00921C86"/>
    <w:rsid w:val="00933489"/>
    <w:rsid w:val="00973ED0"/>
    <w:rsid w:val="009742FF"/>
    <w:rsid w:val="00986AF6"/>
    <w:rsid w:val="00A50CE6"/>
    <w:rsid w:val="00A74235"/>
    <w:rsid w:val="00A748E4"/>
    <w:rsid w:val="00B15DB2"/>
    <w:rsid w:val="00B16462"/>
    <w:rsid w:val="00B55E94"/>
    <w:rsid w:val="00B67870"/>
    <w:rsid w:val="00B95907"/>
    <w:rsid w:val="00BB2D7E"/>
    <w:rsid w:val="00BE4C9A"/>
    <w:rsid w:val="00C7650E"/>
    <w:rsid w:val="00CD779C"/>
    <w:rsid w:val="00D10CFA"/>
    <w:rsid w:val="00D56DAE"/>
    <w:rsid w:val="00D71DDB"/>
    <w:rsid w:val="00D77FCC"/>
    <w:rsid w:val="00D8498B"/>
    <w:rsid w:val="00D85299"/>
    <w:rsid w:val="00D921C6"/>
    <w:rsid w:val="00D9780A"/>
    <w:rsid w:val="00DB352F"/>
    <w:rsid w:val="00DB69F2"/>
    <w:rsid w:val="00DE6AC2"/>
    <w:rsid w:val="00E1581D"/>
    <w:rsid w:val="00E517C1"/>
    <w:rsid w:val="00E52036"/>
    <w:rsid w:val="00E76773"/>
    <w:rsid w:val="00E91B3D"/>
    <w:rsid w:val="00ED4F05"/>
    <w:rsid w:val="00EE20EA"/>
    <w:rsid w:val="00EE69FF"/>
    <w:rsid w:val="00F37BD7"/>
    <w:rsid w:val="00F62322"/>
    <w:rsid w:val="00F74C2C"/>
    <w:rsid w:val="00FA226F"/>
    <w:rsid w:val="00FA2CAF"/>
    <w:rsid w:val="00FC400C"/>
    <w:rsid w:val="00FC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294"/>
    <w:rPr>
      <w:color w:val="808080"/>
    </w:rPr>
  </w:style>
  <w:style w:type="paragraph" w:customStyle="1" w:styleId="F7B77E2F949C49E9AD64299B53014B32">
    <w:name w:val="F7B77E2F949C49E9AD64299B53014B32"/>
    <w:rsid w:val="006512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2594B5-5B2A-4DE8-BEEA-21FED793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15</Pages>
  <Words>4035</Words>
  <Characters>24213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DP</dc:creator>
  <cp:lastModifiedBy>W-M ZW NSZZ P</cp:lastModifiedBy>
  <cp:revision>2</cp:revision>
  <cp:lastPrinted>2022-12-16T10:51:00Z</cp:lastPrinted>
  <dcterms:created xsi:type="dcterms:W3CDTF">2023-01-21T06:16:00Z</dcterms:created>
  <dcterms:modified xsi:type="dcterms:W3CDTF">2023-01-21T06:16:00Z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